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7265" w14:textId="77777777" w:rsidR="00C95CE4" w:rsidRPr="00152DEE" w:rsidRDefault="00C95CE4" w:rsidP="00C95CE4">
      <w:pPr>
        <w:pStyle w:val="Corpotesto"/>
        <w:jc w:val="center"/>
        <w:rPr>
          <w:rFonts w:ascii="Calibri" w:hAnsi="Calibri" w:cs="Calibri"/>
          <w:sz w:val="22"/>
          <w:szCs w:val="22"/>
        </w:rPr>
      </w:pPr>
    </w:p>
    <w:p w14:paraId="3D1ABF64" w14:textId="77777777" w:rsidR="00F26EBB" w:rsidRPr="00F26EBB" w:rsidRDefault="00E639EC" w:rsidP="00F26EBB">
      <w:pPr>
        <w:pStyle w:val="Corpotesto"/>
        <w:spacing w:line="276" w:lineRule="auto"/>
        <w:rPr>
          <w:rFonts w:ascii="Calibri" w:hAnsi="Calibri" w:cs="Calibri"/>
          <w:b/>
          <w:sz w:val="22"/>
          <w:szCs w:val="22"/>
        </w:rPr>
      </w:pPr>
      <w:r w:rsidRPr="00F26EBB">
        <w:rPr>
          <w:rFonts w:ascii="Calibri" w:hAnsi="Calibri" w:cs="Calibri"/>
          <w:b/>
          <w:sz w:val="22"/>
          <w:szCs w:val="22"/>
        </w:rPr>
        <w:t xml:space="preserve">Allegato </w:t>
      </w:r>
      <w:r w:rsidR="008976FD" w:rsidRPr="00F26EBB">
        <w:rPr>
          <w:rFonts w:ascii="Calibri" w:hAnsi="Calibri" w:cs="Calibri"/>
          <w:b/>
          <w:sz w:val="22"/>
          <w:szCs w:val="22"/>
        </w:rPr>
        <w:t>3</w:t>
      </w:r>
    </w:p>
    <w:p w14:paraId="62715299" w14:textId="2F63D20F" w:rsidR="00E639EC" w:rsidRPr="001B1B59" w:rsidRDefault="00F26EBB" w:rsidP="00F26EBB">
      <w:pPr>
        <w:pStyle w:val="Corpotesto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Dichiarazione O.E. Ausiliario (</w:t>
      </w:r>
      <w:r w:rsidR="00E87706" w:rsidRPr="00E87706">
        <w:rPr>
          <w:rFonts w:ascii="Calibri" w:hAnsi="Calibri" w:cs="Calibri"/>
          <w:b/>
          <w:sz w:val="22"/>
          <w:szCs w:val="22"/>
          <w:u w:val="single"/>
        </w:rPr>
        <w:t>Avvalimento</w:t>
      </w:r>
      <w:r>
        <w:rPr>
          <w:rFonts w:ascii="Calibri" w:hAnsi="Calibri" w:cs="Calibri"/>
          <w:b/>
          <w:sz w:val="22"/>
          <w:szCs w:val="22"/>
          <w:u w:val="single"/>
        </w:rPr>
        <w:t>)</w:t>
      </w:r>
    </w:p>
    <w:p w14:paraId="307AA37B" w14:textId="77777777" w:rsidR="00E639EC" w:rsidRPr="00152DEE" w:rsidRDefault="00E639EC" w:rsidP="0047564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BDE6EBD" w14:textId="77777777" w:rsidR="00E639EC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i/>
          <w:iCs/>
          <w:sz w:val="20"/>
          <w:szCs w:val="20"/>
        </w:rPr>
      </w:pPr>
      <w:r w:rsidRPr="00152DEE">
        <w:rPr>
          <w:rFonts w:ascii="Calibri" w:hAnsi="Calibri" w:cs="Calibri"/>
          <w:i/>
          <w:iCs/>
          <w:sz w:val="20"/>
          <w:szCs w:val="20"/>
        </w:rPr>
        <w:t>Spett.le</w:t>
      </w:r>
    </w:p>
    <w:p w14:paraId="4F4B2652" w14:textId="77777777" w:rsidR="000B13F1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52DEE">
        <w:rPr>
          <w:rFonts w:ascii="Calibri" w:hAnsi="Calibri" w:cs="Calibri"/>
          <w:b/>
          <w:bCs/>
          <w:sz w:val="22"/>
          <w:szCs w:val="22"/>
        </w:rPr>
        <w:t>ITS CITTÀ METROPOLITANA SCARL</w:t>
      </w:r>
    </w:p>
    <w:p w14:paraId="1109F3BB" w14:textId="77777777" w:rsidR="000B13F1" w:rsidRPr="008A30F7" w:rsidRDefault="000B13F1" w:rsidP="00475644">
      <w:pPr>
        <w:tabs>
          <w:tab w:val="left" w:pos="5400"/>
        </w:tabs>
        <w:jc w:val="right"/>
        <w:rPr>
          <w:rFonts w:ascii="Calibri" w:hAnsi="Calibri" w:cs="Calibri"/>
          <w:i/>
          <w:sz w:val="20"/>
          <w:szCs w:val="20"/>
        </w:rPr>
      </w:pPr>
      <w:r w:rsidRPr="008A30F7">
        <w:rPr>
          <w:rFonts w:ascii="Calibri" w:hAnsi="Calibri" w:cs="Calibri"/>
          <w:i/>
          <w:sz w:val="20"/>
          <w:szCs w:val="20"/>
        </w:rPr>
        <w:t>Viale Trieste 159/3, 09123 CAGLIARI</w:t>
      </w:r>
    </w:p>
    <w:p w14:paraId="45D7FB8A" w14:textId="77777777" w:rsidR="008B1F89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9D9B63A" w14:textId="77777777" w:rsidR="008B1F89" w:rsidRPr="00152DEE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D852034" w14:textId="77777777" w:rsidR="00D077BE" w:rsidRPr="00D077BE" w:rsidRDefault="00D077BE" w:rsidP="00D077BE">
      <w:pPr>
        <w:pStyle w:val="Corpodeltesto3"/>
        <w:framePr w:w="9722" w:h="1906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106696020"/>
      <w:r w:rsidRPr="00D077BE">
        <w:rPr>
          <w:rFonts w:ascii="Calibri" w:hAnsi="Calibri" w:cs="Calibri"/>
          <w:b/>
          <w:bCs/>
          <w:sz w:val="24"/>
          <w:szCs w:val="24"/>
        </w:rPr>
        <w:t>OGGETTO: PROCEDURA APERTA TELEMATICA PER L’AFFIDAMENTO DELLA FORNITURA SUDDIVISA IN N.2 LOTTI DI GARA RELATIVA ALL’ESTENSIONE DELLA RETE RADIO DIGITALE TETRA DI ITS CITTA’ METROPOLITANA SCARL - CUP:</w:t>
      </w:r>
      <w:r w:rsidRPr="00D077BE">
        <w:rPr>
          <w:rFonts w:ascii="Calibri" w:hAnsi="Calibri" w:cs="Calibri"/>
          <w:b/>
          <w:iCs/>
          <w:sz w:val="22"/>
        </w:rPr>
        <w:t xml:space="preserve"> </w:t>
      </w:r>
      <w:r w:rsidRPr="00D077BE">
        <w:rPr>
          <w:rFonts w:ascii="Calibri" w:hAnsi="Calibri" w:cs="Calibri"/>
          <w:b/>
          <w:bCs/>
          <w:sz w:val="24"/>
          <w:szCs w:val="24"/>
        </w:rPr>
        <w:t xml:space="preserve">J27H17000910001 </w:t>
      </w:r>
    </w:p>
    <w:p w14:paraId="37314255" w14:textId="77777777" w:rsidR="00D077BE" w:rsidRPr="009B3722" w:rsidRDefault="00D077BE" w:rsidP="00D077BE">
      <w:pPr>
        <w:pStyle w:val="Numerazioneperbuste"/>
        <w:framePr w:w="9722" w:h="1906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426"/>
        </w:tabs>
        <w:spacing w:before="0" w:after="0" w:line="276" w:lineRule="auto"/>
        <w:rPr>
          <w:rFonts w:ascii="Calibri" w:hAnsi="Calibri" w:cs="Calibri"/>
          <w:iCs/>
          <w:sz w:val="22"/>
          <w:szCs w:val="22"/>
          <w:lang w:eastAsia="en-US"/>
        </w:rPr>
      </w:pPr>
      <w:r w:rsidRPr="009B3722">
        <w:rPr>
          <w:rFonts w:ascii="Calibri" w:hAnsi="Calibri" w:cs="Calibri"/>
          <w:b/>
          <w:bCs/>
          <w:iCs/>
          <w:sz w:val="22"/>
          <w:szCs w:val="22"/>
          <w:u w:val="single"/>
          <w:lang w:eastAsia="en-US"/>
        </w:rPr>
        <w:t xml:space="preserve">LOTTO 1 </w:t>
      </w:r>
      <w:r w:rsidRPr="009B3722">
        <w:rPr>
          <w:rFonts w:ascii="Calibri" w:hAnsi="Calibri" w:cs="Calibri"/>
          <w:b/>
          <w:bCs/>
          <w:iCs/>
          <w:sz w:val="22"/>
          <w:szCs w:val="22"/>
          <w:u w:val="single"/>
        </w:rPr>
        <w:t>–</w:t>
      </w:r>
      <w:r w:rsidRPr="009B3722">
        <w:rPr>
          <w:rFonts w:ascii="Calibri" w:hAnsi="Calibri" w:cs="Calibri"/>
          <w:b/>
          <w:iCs/>
          <w:sz w:val="22"/>
          <w:szCs w:val="22"/>
          <w:u w:val="single"/>
        </w:rPr>
        <w:t xml:space="preserve"> ESTENSIONE DEL SISTEMA RADIO TETRA – CIG:93699718AC</w:t>
      </w:r>
    </w:p>
    <w:p w14:paraId="77CA8FBE" w14:textId="77777777" w:rsidR="00D077BE" w:rsidRPr="009B3722" w:rsidRDefault="00D077BE" w:rsidP="00D077BE">
      <w:pPr>
        <w:pStyle w:val="Numerazioneperbuste"/>
        <w:framePr w:w="9722" w:h="1906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426"/>
        </w:tabs>
        <w:spacing w:before="0" w:after="0" w:line="276" w:lineRule="auto"/>
        <w:rPr>
          <w:rFonts w:ascii="Calibri" w:hAnsi="Calibri" w:cs="Calibri"/>
          <w:iCs/>
          <w:sz w:val="22"/>
          <w:szCs w:val="22"/>
          <w:lang w:eastAsia="en-US"/>
        </w:rPr>
      </w:pPr>
      <w:r w:rsidRPr="009B3722">
        <w:rPr>
          <w:rFonts w:ascii="Calibri" w:hAnsi="Calibri" w:cs="Calibri"/>
          <w:b/>
          <w:bCs/>
          <w:iCs/>
          <w:sz w:val="22"/>
          <w:szCs w:val="22"/>
          <w:u w:val="single"/>
          <w:lang w:eastAsia="en-US"/>
        </w:rPr>
        <w:t xml:space="preserve">LOTTO 2 </w:t>
      </w:r>
      <w:r w:rsidRPr="009B3722">
        <w:rPr>
          <w:rFonts w:ascii="Calibri" w:hAnsi="Calibri" w:cs="Calibri"/>
          <w:b/>
          <w:bCs/>
          <w:iCs/>
          <w:sz w:val="22"/>
          <w:szCs w:val="22"/>
          <w:u w:val="single"/>
        </w:rPr>
        <w:t>–</w:t>
      </w:r>
      <w:r w:rsidRPr="009B3722">
        <w:rPr>
          <w:rFonts w:ascii="Calibri" w:hAnsi="Calibri" w:cs="Calibri"/>
          <w:b/>
          <w:iCs/>
          <w:sz w:val="22"/>
          <w:szCs w:val="22"/>
          <w:u w:val="single"/>
        </w:rPr>
        <w:t xml:space="preserve"> FORNITURA TERMINALI RADIO TETRA- CIG:93700043E9</w:t>
      </w:r>
    </w:p>
    <w:p w14:paraId="22B07FB5" w14:textId="77777777" w:rsidR="00F84272" w:rsidRDefault="00F84272" w:rsidP="00F33361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  <w:bookmarkStart w:id="1" w:name="_GoBack"/>
      <w:bookmarkEnd w:id="0"/>
      <w:bookmarkEnd w:id="1"/>
    </w:p>
    <w:p w14:paraId="681FFFE5" w14:textId="77777777" w:rsidR="00E87706" w:rsidRPr="00E87706" w:rsidRDefault="00E87706" w:rsidP="00E87706">
      <w:pPr>
        <w:pStyle w:val="Corpodeltesto2"/>
        <w:tabs>
          <w:tab w:val="left" w:pos="-1800"/>
          <w:tab w:val="left" w:pos="1800"/>
          <w:tab w:val="left" w:pos="6300"/>
        </w:tabs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  <w:r w:rsidRPr="00E87706">
        <w:rPr>
          <w:rFonts w:ascii="Calibri" w:hAnsi="Calibri" w:cs="Calibri"/>
          <w:b/>
          <w:bCs/>
          <w:i w:val="0"/>
          <w:sz w:val="22"/>
          <w:szCs w:val="22"/>
          <w:u w:val="single"/>
        </w:rPr>
        <w:t>DICHIARAZIONE OPERATORE ECONOMICO AUSILIARIO</w:t>
      </w:r>
    </w:p>
    <w:p w14:paraId="2EA8D66C" w14:textId="77777777" w:rsidR="001B1242" w:rsidRPr="00C06ED6" w:rsidRDefault="00E87706" w:rsidP="00E8770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iCs w:val="0"/>
          <w:sz w:val="20"/>
          <w:szCs w:val="20"/>
        </w:rPr>
      </w:pPr>
      <w:r w:rsidRPr="00C06ED6">
        <w:rPr>
          <w:rFonts w:ascii="Calibri" w:hAnsi="Calibri" w:cs="Calibri"/>
          <w:iCs w:val="0"/>
          <w:sz w:val="20"/>
          <w:szCs w:val="20"/>
        </w:rPr>
        <w:t>(artt. 46, 47 e 76 D.P.R. n. 445/2000)</w:t>
      </w:r>
    </w:p>
    <w:p w14:paraId="1E36CC19" w14:textId="77777777" w:rsidR="001B1242" w:rsidRPr="00152DEE" w:rsidRDefault="001B124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37408CE9" w14:textId="77777777" w:rsidR="00E639EC" w:rsidRPr="00152DEE" w:rsidRDefault="00E639EC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426A9877" w14:textId="429074C8" w:rsidR="00475644" w:rsidRDefault="00EB3F7A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nato a ………………………......... il ....</w:t>
      </w:r>
      <w:r w:rsidR="00503CF6">
        <w:rPr>
          <w:rFonts w:ascii="Calibri" w:hAnsi="Calibri" w:cs="Calibri"/>
          <w:sz w:val="22"/>
          <w:szCs w:val="22"/>
        </w:rPr>
        <w:t>..........</w:t>
      </w:r>
      <w:r w:rsidRPr="00152DEE">
        <w:rPr>
          <w:rFonts w:ascii="Calibri" w:hAnsi="Calibri" w:cs="Calibri"/>
          <w:sz w:val="22"/>
          <w:szCs w:val="22"/>
        </w:rPr>
        <w:t>....……... nella qualità di</w:t>
      </w:r>
      <w:proofErr w:type="gramStart"/>
      <w:r w:rsidRPr="00152DEE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…………..............….................</w:t>
      </w:r>
      <w:r w:rsidR="00503CF6">
        <w:rPr>
          <w:rFonts w:ascii="Calibri" w:hAnsi="Calibri" w:cs="Calibri"/>
          <w:sz w:val="22"/>
          <w:szCs w:val="22"/>
        </w:rPr>
        <w:t>..........</w:t>
      </w:r>
      <w:r w:rsidRPr="00152DEE">
        <w:rPr>
          <w:rFonts w:ascii="Calibri" w:hAnsi="Calibri" w:cs="Calibri"/>
          <w:sz w:val="22"/>
          <w:szCs w:val="22"/>
        </w:rPr>
        <w:t>........... C.F………………</w:t>
      </w:r>
      <w:r w:rsidR="00503CF6">
        <w:rPr>
          <w:rFonts w:ascii="Calibri" w:hAnsi="Calibri" w:cs="Calibri"/>
          <w:sz w:val="22"/>
          <w:szCs w:val="22"/>
        </w:rPr>
        <w:t>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 xml:space="preserve">in qualità di legale rappresentante </w:t>
      </w:r>
      <w:r w:rsidR="00503CF6" w:rsidRPr="00152DEE">
        <w:rPr>
          <w:rFonts w:ascii="Calibri" w:hAnsi="Calibri" w:cs="Calibri"/>
          <w:sz w:val="22"/>
          <w:szCs w:val="22"/>
        </w:rPr>
        <w:t>del</w:t>
      </w:r>
      <w:r w:rsidR="00503CF6">
        <w:rPr>
          <w:rFonts w:ascii="Calibri" w:hAnsi="Calibri" w:cs="Calibri"/>
          <w:sz w:val="22"/>
          <w:szCs w:val="22"/>
        </w:rPr>
        <w:t>l’Operatore Economico avente sede Legale</w:t>
      </w:r>
      <w:r w:rsidR="00C04804">
        <w:rPr>
          <w:rFonts w:ascii="Calibri" w:hAnsi="Calibri" w:cs="Calibri"/>
          <w:sz w:val="22"/>
          <w:szCs w:val="22"/>
        </w:rPr>
        <w:t xml:space="preserve"> in</w:t>
      </w:r>
      <w:r w:rsidR="00503CF6">
        <w:rPr>
          <w:rFonts w:ascii="Calibri" w:hAnsi="Calibri" w:cs="Calibri"/>
          <w:sz w:val="22"/>
          <w:szCs w:val="22"/>
        </w:rPr>
        <w:t xml:space="preserve">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 xml:space="preserve">e </w:t>
      </w:r>
      <w:proofErr w:type="gramStart"/>
      <w:r w:rsidR="00503CF6">
        <w:rPr>
          <w:rFonts w:ascii="Calibri" w:hAnsi="Calibri" w:cs="Calibri"/>
          <w:sz w:val="22"/>
          <w:szCs w:val="22"/>
        </w:rPr>
        <w:t>Città)</w:t>
      </w:r>
      <w:r w:rsidRPr="00152DEE">
        <w:rPr>
          <w:rFonts w:ascii="Calibri" w:hAnsi="Calibri" w:cs="Calibri"/>
          <w:sz w:val="22"/>
          <w:szCs w:val="22"/>
        </w:rPr>
        <w:t>…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…………………………</w:t>
      </w:r>
      <w:r w:rsidR="00503CF6">
        <w:rPr>
          <w:rFonts w:ascii="Calibri" w:hAnsi="Calibri" w:cs="Calibri"/>
          <w:sz w:val="22"/>
          <w:szCs w:val="22"/>
        </w:rPr>
        <w:t>………………………</w:t>
      </w:r>
      <w:r w:rsidR="007A6E03">
        <w:rPr>
          <w:rFonts w:ascii="Calibri" w:hAnsi="Calibri" w:cs="Calibri"/>
          <w:sz w:val="22"/>
          <w:szCs w:val="22"/>
        </w:rPr>
        <w:t>……………………………..</w:t>
      </w:r>
      <w:r w:rsidRPr="00152DEE">
        <w:rPr>
          <w:rFonts w:ascii="Calibri" w:hAnsi="Calibri" w:cs="Calibri"/>
          <w:sz w:val="22"/>
          <w:szCs w:val="22"/>
        </w:rPr>
        <w:t>………………….………………..….......</w:t>
      </w:r>
      <w:r w:rsidR="00475644" w:rsidRPr="00152DEE">
        <w:rPr>
          <w:rFonts w:ascii="Calibri" w:hAnsi="Calibri" w:cs="Calibri"/>
          <w:sz w:val="22"/>
          <w:szCs w:val="22"/>
        </w:rPr>
        <w:t xml:space="preserve">............................ </w:t>
      </w:r>
      <w:r w:rsidR="00503CF6">
        <w:rPr>
          <w:rFonts w:ascii="Calibri" w:hAnsi="Calibri" w:cs="Calibri"/>
          <w:sz w:val="22"/>
          <w:szCs w:val="22"/>
        </w:rPr>
        <w:t>sede operativa</w:t>
      </w:r>
      <w:r w:rsidR="00C04804">
        <w:rPr>
          <w:rFonts w:ascii="Calibri" w:hAnsi="Calibri" w:cs="Calibri"/>
          <w:sz w:val="22"/>
          <w:szCs w:val="22"/>
        </w:rPr>
        <w:t xml:space="preserve"> in</w:t>
      </w:r>
      <w:r w:rsidR="00503CF6">
        <w:rPr>
          <w:rFonts w:ascii="Calibri" w:hAnsi="Calibri" w:cs="Calibri"/>
          <w:sz w:val="22"/>
          <w:szCs w:val="22"/>
        </w:rPr>
        <w:t xml:space="preserve">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="00503CF6"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 xml:space="preserve">e Città) </w:t>
      </w:r>
      <w:r w:rsidR="00503CF6" w:rsidRPr="00152DEE">
        <w:rPr>
          <w:rFonts w:ascii="Calibri" w:hAnsi="Calibri" w:cs="Calibri"/>
          <w:sz w:val="22"/>
          <w:szCs w:val="22"/>
        </w:rPr>
        <w:t>……………………………</w:t>
      </w:r>
      <w:r w:rsidR="00503CF6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="00503CF6">
        <w:rPr>
          <w:rFonts w:ascii="Calibri" w:hAnsi="Calibri" w:cs="Calibri"/>
          <w:sz w:val="22"/>
          <w:szCs w:val="22"/>
        </w:rPr>
        <w:t>.</w:t>
      </w:r>
      <w:r w:rsidR="00503CF6" w:rsidRPr="00152DEE">
        <w:rPr>
          <w:rFonts w:ascii="Calibri" w:hAnsi="Calibri" w:cs="Calibri"/>
          <w:sz w:val="22"/>
          <w:szCs w:val="22"/>
        </w:rPr>
        <w:t>………………….…………</w:t>
      </w:r>
      <w:r w:rsidR="00503CF6">
        <w:rPr>
          <w:rFonts w:ascii="Calibri" w:hAnsi="Calibri" w:cs="Calibri"/>
          <w:sz w:val="22"/>
          <w:szCs w:val="22"/>
        </w:rPr>
        <w:t>…………………</w:t>
      </w:r>
      <w:r w:rsidR="00503CF6" w:rsidRPr="00152DEE">
        <w:rPr>
          <w:rFonts w:ascii="Calibri" w:hAnsi="Calibri" w:cs="Calibri"/>
          <w:sz w:val="22"/>
          <w:szCs w:val="22"/>
        </w:rPr>
        <w:t>……..…...................................</w:t>
      </w:r>
      <w:r w:rsidR="00503CF6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 w:rsidR="007A6E03">
        <w:rPr>
          <w:rFonts w:ascii="Calibri" w:hAnsi="Calibri" w:cs="Calibri"/>
          <w:sz w:val="22"/>
          <w:szCs w:val="22"/>
        </w:rPr>
        <w:t>...</w:t>
      </w:r>
      <w:r w:rsidR="00503CF6">
        <w:rPr>
          <w:rFonts w:ascii="Calibri" w:hAnsi="Calibri" w:cs="Calibri"/>
          <w:sz w:val="22"/>
          <w:szCs w:val="22"/>
        </w:rPr>
        <w:t>.......................</w:t>
      </w:r>
      <w:r w:rsidR="007A6E03">
        <w:rPr>
          <w:rFonts w:ascii="Calibri" w:hAnsi="Calibri" w:cs="Calibri"/>
          <w:sz w:val="22"/>
          <w:szCs w:val="22"/>
        </w:rPr>
        <w:t>......</w:t>
      </w:r>
      <w:r w:rsidRPr="00152DEE">
        <w:rPr>
          <w:rFonts w:ascii="Calibri" w:hAnsi="Calibri" w:cs="Calibri"/>
          <w:sz w:val="22"/>
          <w:szCs w:val="22"/>
        </w:rPr>
        <w:t>..., partita I.V.A...........</w:t>
      </w:r>
      <w:r w:rsidR="00927B4A"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......….......………....................,</w:t>
      </w:r>
      <w:r w:rsidR="00927B4A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tel………………………………………</w:t>
      </w:r>
      <w:r w:rsidR="007A6E03">
        <w:rPr>
          <w:rFonts w:ascii="Calibri" w:hAnsi="Calibri" w:cs="Calibri"/>
          <w:sz w:val="22"/>
          <w:szCs w:val="22"/>
        </w:rPr>
        <w:t>…….</w:t>
      </w:r>
      <w:r w:rsidRPr="00152DEE">
        <w:rPr>
          <w:rFonts w:ascii="Calibri" w:hAnsi="Calibri" w:cs="Calibri"/>
          <w:sz w:val="22"/>
          <w:szCs w:val="22"/>
        </w:rPr>
        <w:t>………..</w:t>
      </w:r>
      <w:r w:rsidR="007A6E03">
        <w:rPr>
          <w:rFonts w:ascii="Calibri" w:hAnsi="Calibri" w:cs="Calibri"/>
          <w:sz w:val="22"/>
          <w:szCs w:val="22"/>
        </w:rPr>
        <w:t>E</w:t>
      </w:r>
      <w:r w:rsidRPr="00152DEE">
        <w:rPr>
          <w:rFonts w:ascii="Calibri" w:hAnsi="Calibri" w:cs="Calibri"/>
          <w:sz w:val="22"/>
          <w:szCs w:val="22"/>
        </w:rPr>
        <w:t>mail:…………</w:t>
      </w:r>
      <w:r w:rsidR="007A6E03">
        <w:rPr>
          <w:rFonts w:ascii="Calibri" w:hAnsi="Calibri" w:cs="Calibri"/>
          <w:sz w:val="22"/>
          <w:szCs w:val="22"/>
        </w:rPr>
        <w:t>………………..</w:t>
      </w:r>
      <w:r w:rsidRPr="00152DEE">
        <w:rPr>
          <w:rFonts w:ascii="Calibri" w:hAnsi="Calibri" w:cs="Calibri"/>
          <w:sz w:val="22"/>
          <w:szCs w:val="22"/>
        </w:rPr>
        <w:t>………………………PEC:…………………………………</w:t>
      </w:r>
      <w:r w:rsidR="007A6E03">
        <w:rPr>
          <w:rFonts w:ascii="Calibri" w:hAnsi="Calibri" w:cs="Calibri"/>
          <w:sz w:val="22"/>
          <w:szCs w:val="22"/>
        </w:rPr>
        <w:t>…………</w:t>
      </w:r>
    </w:p>
    <w:p w14:paraId="0E67F48F" w14:textId="77777777" w:rsidR="00E87706" w:rsidRPr="00C06ED6" w:rsidRDefault="00E87706" w:rsidP="00C06ED6">
      <w:pPr>
        <w:widowControl w:val="0"/>
        <w:spacing w:before="240" w:after="240"/>
        <w:jc w:val="center"/>
        <w:rPr>
          <w:rFonts w:ascii="Calibri" w:hAnsi="Calibri" w:cs="Calibri"/>
          <w:b/>
          <w:bCs/>
          <w:sz w:val="22"/>
          <w:szCs w:val="22"/>
        </w:rPr>
      </w:pPr>
      <w:r w:rsidRPr="00C06ED6">
        <w:rPr>
          <w:rFonts w:ascii="Calibri" w:hAnsi="Calibri" w:cs="Calibri"/>
          <w:b/>
          <w:bCs/>
          <w:sz w:val="22"/>
          <w:szCs w:val="22"/>
        </w:rPr>
        <w:t>DICHIARA</w:t>
      </w:r>
    </w:p>
    <w:p w14:paraId="451DD7EF" w14:textId="77777777" w:rsidR="00C06ED6" w:rsidRDefault="00E87706" w:rsidP="00C06ED6">
      <w:pPr>
        <w:pStyle w:val="Paragrafoelenco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di obbligarsi verso l’</w:t>
      </w:r>
      <w:proofErr w:type="spellStart"/>
      <w:r w:rsidRPr="00C06ED6">
        <w:rPr>
          <w:rFonts w:ascii="Calibri" w:hAnsi="Calibri" w:cs="Calibri"/>
          <w:sz w:val="22"/>
          <w:szCs w:val="22"/>
        </w:rPr>
        <w:t>ausiliato</w:t>
      </w:r>
      <w:proofErr w:type="spellEnd"/>
      <w:r w:rsidRPr="00C06ED6">
        <w:rPr>
          <w:rFonts w:ascii="Calibri" w:hAnsi="Calibri" w:cs="Calibri"/>
          <w:sz w:val="22"/>
          <w:szCs w:val="22"/>
        </w:rPr>
        <w:t xml:space="preserve"> e verso la stazione appaltante a mettere a disposizione per tutta la durata dell’appalto le risorse e gli strumenti necessari, di cui è carente l’</w:t>
      </w:r>
      <w:proofErr w:type="spellStart"/>
      <w:r w:rsidRPr="00C06ED6">
        <w:rPr>
          <w:rFonts w:ascii="Calibri" w:hAnsi="Calibri" w:cs="Calibri"/>
          <w:sz w:val="22"/>
          <w:szCs w:val="22"/>
        </w:rPr>
        <w:t>ausiliato</w:t>
      </w:r>
      <w:proofErr w:type="spellEnd"/>
      <w:r w:rsidRPr="00C06ED6">
        <w:rPr>
          <w:rFonts w:ascii="Calibri" w:hAnsi="Calibri" w:cs="Calibri"/>
          <w:sz w:val="22"/>
          <w:szCs w:val="22"/>
        </w:rPr>
        <w:t>, ai sensi dell’art. 89, comma 1, D.lgs. 50/2016;</w:t>
      </w:r>
    </w:p>
    <w:p w14:paraId="24F1B854" w14:textId="77777777" w:rsidR="00C06ED6" w:rsidRDefault="00E87706" w:rsidP="00C06ED6">
      <w:pPr>
        <w:pStyle w:val="Paragrafoelenco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che, ai sensi dell’art. 89, comma 1, D.lgs. 50/2016, è in possesso dei requisiti di cui all’art. 83 comma 1 D.lgs. 50/2016;</w:t>
      </w:r>
    </w:p>
    <w:p w14:paraId="68393373" w14:textId="77777777" w:rsidR="00E87706" w:rsidRPr="00C06ED6" w:rsidRDefault="00E87706" w:rsidP="00C06ED6">
      <w:pPr>
        <w:pStyle w:val="Paragrafoelenco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che, ai sensi dell’art. 89, comma 7, D.lgs. 50/2016, non partecipa alla gara in proprio o quale associata o consorziata ai sensi dell’art. 45, D.lgs. 50/2016;</w:t>
      </w:r>
    </w:p>
    <w:p w14:paraId="7577A0CF" w14:textId="77777777" w:rsidR="00E87706" w:rsidRPr="00C06ED6" w:rsidRDefault="00E87706" w:rsidP="00E87706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-</w:t>
      </w:r>
      <w:r w:rsidRPr="00C06ED6">
        <w:rPr>
          <w:rFonts w:ascii="Calibri" w:hAnsi="Calibri" w:cs="Calibri"/>
          <w:sz w:val="22"/>
          <w:szCs w:val="22"/>
        </w:rPr>
        <w:tab/>
        <w:t>che è consapevole:</w:t>
      </w:r>
    </w:p>
    <w:p w14:paraId="096123D5" w14:textId="77777777" w:rsidR="00E87706" w:rsidRPr="00C06ED6" w:rsidRDefault="00E87706" w:rsidP="00E8770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 ai sensi dell’art 89 comma 1 D.lgs. 50/2016, in caso di dichiarazioni mendaci, ferma restando l’applicazione dell’art. 80, comma 12, D.lgs. 50/2016, nei confronti dei sottoscrittori, la stazione appaltante esclude il concorrente, trasmettendo, inoltre, gli atti all’ANAC per le sanzioni di cui all’art. 80, comma 12, D.lgs. 50/2016;</w:t>
      </w:r>
    </w:p>
    <w:p w14:paraId="6EA854F4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lastRenderedPageBreak/>
        <w:t>che ai sensi dell’art. 89, comma 5, D.lgs. 50/2016, il concorrente e l’impresa ausiliaria saranno responsabili in solido nei confronti della stazione appaltante in relazione alle prestazioni oggetto dell’appalto;</w:t>
      </w:r>
    </w:p>
    <w:p w14:paraId="4AD005C8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 ai sensi dell’art. 89, comma 7, D.lgs. 50/2016, non è consentito, a pena di esclusione, che della stessa impresa ausiliaria si avvalga più di un concorrente e che partecipino sia l’impresa ausiliaria che quella che si avvale dei requisiti;</w:t>
      </w:r>
    </w:p>
    <w:p w14:paraId="297AAE49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 xml:space="preserve">che, ai sensi dell’art. 89, comma 8 D.lgs. 50/2016, il contratto sarà in ogni caso eseguito dall’impresa che partecipa alla gara, alla quale è rilasciato il certificato di esecuzione, e l’impresa ausiliaria può assumere il ruolo di subappaltatore nei limiti dei requisiti prestati, salvo il caso di cui all’art. 89 comma 1 D.lgs. 50/2016. </w:t>
      </w:r>
    </w:p>
    <w:p w14:paraId="627CFE2F" w14:textId="77777777" w:rsidR="00C06ED6" w:rsidRPr="00C06ED6" w:rsidRDefault="00C06ED6" w:rsidP="00C06ED6">
      <w:pPr>
        <w:pStyle w:val="Paragrafoelenco"/>
        <w:numPr>
          <w:ilvl w:val="0"/>
          <w:numId w:val="20"/>
        </w:numPr>
        <w:spacing w:after="120"/>
        <w:ind w:left="71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che, ai sensi dell’art. 89, comma 1, D.lgs. 50/2016, allega in originale o copia autentica il contratto in virtù del quale l'impresa ausiliaria si obbliga nei confronti del concorrente a fornire i requisiti e a mettere a disposizione le risorse necessarie per tutta la durata dell'appalto; il contratto deve riportare in modo compiuto, esplicito ed esauriente: a) oggetto: le risorse e i mezzi prestati in modo determinato e specifico; b) durata; c) ogni altro utile elemento ai fini dell’avvalimento:</w:t>
      </w:r>
    </w:p>
    <w:p w14:paraId="70303ED7" w14:textId="77777777" w:rsidR="00C06ED6" w:rsidRPr="00C06ED6" w:rsidRDefault="00C06ED6" w:rsidP="00C06ED6">
      <w:pPr>
        <w:widowControl w:val="0"/>
        <w:adjustRightInd w:val="0"/>
        <w:spacing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e di seguito specificamente indicati:</w:t>
      </w:r>
    </w:p>
    <w:p w14:paraId="05E7C248" w14:textId="77777777" w:rsidR="00C06ED6" w:rsidRPr="00C06ED6" w:rsidRDefault="00C06ED6" w:rsidP="00C06ED6">
      <w:pPr>
        <w:widowControl w:val="0"/>
        <w:numPr>
          <w:ilvl w:val="0"/>
          <w:numId w:val="21"/>
        </w:numPr>
        <w:tabs>
          <w:tab w:val="left" w:pos="993"/>
        </w:tabs>
        <w:overflowPunct w:val="0"/>
        <w:adjustRightInd w:val="0"/>
        <w:spacing w:after="120"/>
        <w:ind w:left="360" w:firstLine="6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requisiti di carattere tecnico:</w:t>
      </w:r>
      <w:r w:rsidRPr="00C06ED6">
        <w:rPr>
          <w:rFonts w:ascii="Calibri" w:hAnsi="Calibri" w:cs="Calibri"/>
          <w:sz w:val="22"/>
          <w:szCs w:val="22"/>
        </w:rPr>
        <w:tab/>
        <w:t xml:space="preserve"> ___________________________________________</w:t>
      </w:r>
    </w:p>
    <w:p w14:paraId="27150785" w14:textId="77777777" w:rsidR="00C06ED6" w:rsidRPr="00C06ED6" w:rsidRDefault="00C06ED6" w:rsidP="00C06ED6">
      <w:pPr>
        <w:widowControl w:val="0"/>
        <w:numPr>
          <w:ilvl w:val="0"/>
          <w:numId w:val="21"/>
        </w:numPr>
        <w:tabs>
          <w:tab w:val="left" w:pos="993"/>
        </w:tabs>
        <w:overflowPunct w:val="0"/>
        <w:adjustRightInd w:val="0"/>
        <w:spacing w:after="120"/>
        <w:ind w:left="360" w:firstLine="6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requisiti di carattere organizzativo: ____________________________________________</w:t>
      </w:r>
    </w:p>
    <w:p w14:paraId="6CCE381B" w14:textId="77777777" w:rsidR="00C06ED6" w:rsidRPr="00C06ED6" w:rsidRDefault="00C06ED6" w:rsidP="00C06ED6">
      <w:pPr>
        <w:widowControl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3E4B45E4" w14:textId="77777777" w:rsidR="00C06ED6" w:rsidRPr="00C06ED6" w:rsidRDefault="00C06ED6" w:rsidP="00C06ED6">
      <w:pPr>
        <w:widowControl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 xml:space="preserve">Data ______________________ </w:t>
      </w:r>
    </w:p>
    <w:p w14:paraId="68C50CD3" w14:textId="77777777" w:rsidR="00C06ED6" w:rsidRPr="00C06ED6" w:rsidRDefault="00C06ED6" w:rsidP="00C06ED6">
      <w:pPr>
        <w:widowControl w:val="0"/>
        <w:adjustRightInd w:val="0"/>
        <w:spacing w:after="120"/>
        <w:ind w:left="5400"/>
        <w:jc w:val="center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IL DICHIARANTE</w:t>
      </w:r>
    </w:p>
    <w:p w14:paraId="6A89E20D" w14:textId="77777777" w:rsidR="00C06ED6" w:rsidRPr="00C06ED6" w:rsidRDefault="00C06ED6" w:rsidP="00C06ED6">
      <w:pPr>
        <w:widowControl w:val="0"/>
        <w:adjustRightInd w:val="0"/>
        <w:spacing w:after="120"/>
        <w:ind w:left="5580"/>
        <w:jc w:val="center"/>
        <w:rPr>
          <w:rFonts w:ascii="Calibri" w:hAnsi="Calibri" w:cs="Calibri"/>
          <w:sz w:val="22"/>
          <w:szCs w:val="22"/>
        </w:rPr>
      </w:pPr>
      <w:r w:rsidRPr="00C06ED6">
        <w:rPr>
          <w:rFonts w:ascii="Calibri" w:hAnsi="Calibri" w:cs="Calibri"/>
          <w:sz w:val="22"/>
          <w:szCs w:val="22"/>
        </w:rPr>
        <w:t>_________________________________</w:t>
      </w:r>
    </w:p>
    <w:p w14:paraId="46B2000A" w14:textId="77777777" w:rsidR="00927B4A" w:rsidRDefault="00927B4A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5B84804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AF86C2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DD1C15A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52F383B8" w14:textId="77777777" w:rsid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3110481" w14:textId="77777777" w:rsidR="00C06ED6" w:rsidRP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06ED6">
        <w:rPr>
          <w:rFonts w:ascii="Calibri" w:hAnsi="Calibri" w:cs="Calibri"/>
          <w:b/>
          <w:bCs/>
          <w:i/>
          <w:iCs/>
          <w:sz w:val="22"/>
          <w:szCs w:val="22"/>
        </w:rPr>
        <w:t>Nb:</w:t>
      </w:r>
    </w:p>
    <w:p w14:paraId="1EE6C0D3" w14:textId="77777777" w:rsidR="00C06ED6" w:rsidRPr="00C06ED6" w:rsidRDefault="00C06ED6" w:rsidP="001B1242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jc w:val="both"/>
        <w:rPr>
          <w:rFonts w:ascii="Calibri" w:hAnsi="Calibri" w:cs="Calibri"/>
          <w:i/>
          <w:iCs/>
          <w:sz w:val="16"/>
          <w:szCs w:val="16"/>
          <w:u w:val="single"/>
        </w:rPr>
      </w:pPr>
      <w:r w:rsidRPr="00C06ED6">
        <w:rPr>
          <w:rFonts w:ascii="Calibri" w:hAnsi="Calibri" w:cs="Arial"/>
          <w:i/>
          <w:iCs/>
          <w:sz w:val="18"/>
          <w:szCs w:val="18"/>
          <w:u w:val="single"/>
        </w:rPr>
        <w:t>La dichiarazione deve essere sottoscritta con firma digitale dal rappresentante legale dell’operatore economico che fornisce i requisiti.</w:t>
      </w:r>
    </w:p>
    <w:sectPr w:rsidR="00C06ED6" w:rsidRPr="00C06ED6" w:rsidSect="000F2E0B">
      <w:headerReference w:type="default" r:id="rId7"/>
      <w:footerReference w:type="default" r:id="rId8"/>
      <w:pgSz w:w="11906" w:h="16838"/>
      <w:pgMar w:top="1417" w:right="707" w:bottom="993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95C6" w14:textId="77777777" w:rsidR="0016143B" w:rsidRDefault="0016143B">
      <w:r>
        <w:separator/>
      </w:r>
    </w:p>
  </w:endnote>
  <w:endnote w:type="continuationSeparator" w:id="0">
    <w:p w14:paraId="22473DAB" w14:textId="77777777" w:rsidR="0016143B" w:rsidRDefault="0016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64CC" w14:textId="77777777" w:rsidR="003D30AC" w:rsidRPr="00152DEE" w:rsidRDefault="003D30AC">
    <w:pPr>
      <w:pStyle w:val="Pidipagina"/>
      <w:framePr w:wrap="auto" w:vAnchor="text" w:hAnchor="margin" w:xAlign="right" w:y="1"/>
      <w:rPr>
        <w:rStyle w:val="Numeropagina"/>
        <w:rFonts w:ascii="Calibri" w:hAnsi="Calibri" w:cs="Calibri"/>
        <w:b/>
        <w:bCs/>
        <w:i/>
        <w:iCs/>
        <w:sz w:val="8"/>
        <w:szCs w:val="8"/>
      </w:rPr>
    </w:pP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instrText xml:space="preserve">PAGE  </w:instrTex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separate"/>
    </w:r>
    <w:r w:rsidR="00742895" w:rsidRPr="00152DEE">
      <w:rPr>
        <w:rStyle w:val="Numeropagina"/>
        <w:rFonts w:ascii="Calibri" w:hAnsi="Calibri" w:cs="Calibri"/>
        <w:b/>
        <w:bCs/>
        <w:i/>
        <w:iCs/>
        <w:noProof/>
        <w:sz w:val="16"/>
        <w:szCs w:val="16"/>
      </w:rPr>
      <w:t>8</w: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6111A725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 xml:space="preserve">ITS Città Metropolitana S.c. a r.l. - Viale Trieste 159/3, 09123 CAGLIARI </w:t>
    </w:r>
  </w:p>
  <w:p w14:paraId="7D4629C1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>Capitale Sociale € 1</w:t>
    </w:r>
    <w:r>
      <w:rPr>
        <w:rFonts w:ascii="Calibri" w:hAnsi="Calibri" w:cs="Calibri"/>
        <w:iCs/>
        <w:sz w:val="16"/>
        <w:szCs w:val="16"/>
      </w:rPr>
      <w:t>30</w:t>
    </w:r>
    <w:r w:rsidRPr="000A405E">
      <w:rPr>
        <w:rFonts w:ascii="Calibri" w:hAnsi="Calibri" w:cs="Calibri"/>
        <w:iCs/>
        <w:sz w:val="16"/>
        <w:szCs w:val="16"/>
      </w:rPr>
      <w:t>.</w:t>
    </w:r>
    <w:r>
      <w:rPr>
        <w:rFonts w:ascii="Calibri" w:hAnsi="Calibri" w:cs="Calibri"/>
        <w:iCs/>
        <w:sz w:val="16"/>
        <w:szCs w:val="16"/>
      </w:rPr>
      <w:t>436</w:t>
    </w:r>
    <w:r w:rsidRPr="000A405E">
      <w:rPr>
        <w:rFonts w:ascii="Calibri" w:hAnsi="Calibri" w:cs="Calibri"/>
        <w:iCs/>
        <w:sz w:val="16"/>
        <w:szCs w:val="16"/>
      </w:rPr>
      <w:t>,00 - Registro delle Imprese di Cagliari C.F./P.I. 03074540927</w:t>
    </w:r>
  </w:p>
  <w:p w14:paraId="07BCBFDC" w14:textId="77777777" w:rsidR="003D30AC" w:rsidRPr="00C95CE4" w:rsidRDefault="00D077BE" w:rsidP="00C95CE4">
    <w:pPr>
      <w:jc w:val="center"/>
      <w:rPr>
        <w:color w:val="000000"/>
      </w:rPr>
    </w:pPr>
    <w:hyperlink r:id="rId1" w:history="1">
      <w:r w:rsidR="00C95CE4" w:rsidRPr="00C95CE4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www.itscittametropolitana.it</w:t>
      </w:r>
    </w:hyperlink>
    <w:r w:rsidR="00C95CE4">
      <w:rPr>
        <w:rStyle w:val="Collegamentoipertestuale"/>
        <w:rFonts w:ascii="Calibri" w:hAnsi="Calibri" w:cs="Calibri"/>
        <w:iCs/>
        <w:sz w:val="16"/>
        <w:szCs w:val="16"/>
      </w:rPr>
      <w:t xml:space="preserve">  </w:t>
    </w:r>
    <w:r w:rsidR="00C95CE4">
      <w:rPr>
        <w:rFonts w:ascii="Calibri" w:hAnsi="Calibri" w:cs="Calibri"/>
        <w:iCs/>
        <w:sz w:val="16"/>
        <w:szCs w:val="16"/>
      </w:rPr>
      <w:t xml:space="preserve"> </w:t>
    </w:r>
    <w:r w:rsidR="00C95CE4" w:rsidRPr="00C95CE4">
      <w:rPr>
        <w:rFonts w:ascii="Calibri" w:hAnsi="Calibri" w:cs="Calibri"/>
        <w:iCs/>
        <w:color w:val="0D0D0D"/>
        <w:sz w:val="16"/>
        <w:szCs w:val="16"/>
      </w:rPr>
      <w:t>-</w:t>
    </w:r>
    <w:r w:rsidR="00C95CE4" w:rsidRPr="00C95CE4">
      <w:rPr>
        <w:rStyle w:val="Collegamentoipertestuale"/>
        <w:color w:val="0D0D0D"/>
      </w:rPr>
      <w:t xml:space="preserve"> </w:t>
    </w:r>
    <w:hyperlink r:id="rId2" w:history="1">
      <w:r w:rsidR="000B13F1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info@itscittametropolitanai.it</w:t>
      </w:r>
    </w:hyperlink>
    <w:r w:rsidR="000B13F1">
      <w:rPr>
        <w:rFonts w:ascii="Calibri" w:hAnsi="Calibri" w:cs="Calibri"/>
        <w:iCs/>
        <w:sz w:val="16"/>
        <w:szCs w:val="16"/>
      </w:rPr>
      <w:t xml:space="preserve"> </w:t>
    </w:r>
    <w:r w:rsidR="00C95CE4" w:rsidRPr="000A405E">
      <w:rPr>
        <w:rFonts w:ascii="Calibri" w:hAnsi="Calibri" w:cs="Calibri"/>
        <w:iCs/>
        <w:sz w:val="16"/>
        <w:szCs w:val="16"/>
      </w:rPr>
      <w:t xml:space="preserve"> -</w:t>
    </w:r>
    <w:r w:rsidR="00C95CE4" w:rsidRPr="000B13F1">
      <w:rPr>
        <w:rStyle w:val="Collegamentoipertestuale"/>
        <w:rFonts w:ascii="Calibri" w:hAnsi="Calibri" w:cs="Calibri"/>
        <w:color w:val="00B0F0"/>
        <w:u w:val="single"/>
      </w:rPr>
      <w:t xml:space="preserve"> </w:t>
    </w:r>
    <w:hyperlink r:id="rId3" w:history="1">
      <w:r w:rsidR="00C95CE4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3114" w14:textId="77777777" w:rsidR="0016143B" w:rsidRDefault="0016143B">
      <w:r>
        <w:separator/>
      </w:r>
    </w:p>
  </w:footnote>
  <w:footnote w:type="continuationSeparator" w:id="0">
    <w:p w14:paraId="57FCFAA0" w14:textId="77777777" w:rsidR="0016143B" w:rsidRDefault="0016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6437F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  <w:bookmarkStart w:id="2" w:name="_Hlk95387123"/>
    <w:bookmarkStart w:id="3" w:name="_Hlk95387124"/>
  </w:p>
  <w:p w14:paraId="41582771" w14:textId="77777777" w:rsidR="00C95CE4" w:rsidRDefault="00D077BE" w:rsidP="00C95CE4">
    <w:pPr>
      <w:jc w:val="both"/>
      <w:rPr>
        <w:rFonts w:ascii="Calibri" w:hAnsi="Calibri" w:cs="Calibri"/>
        <w:bCs/>
        <w:i/>
        <w:sz w:val="17"/>
        <w:szCs w:val="17"/>
      </w:rPr>
    </w:pPr>
    <w:r>
      <w:rPr>
        <w:rFonts w:ascii="Calibri" w:hAnsi="Calibri" w:cs="Calibri"/>
        <w:bCs/>
        <w:i/>
        <w:noProof/>
        <w:sz w:val="17"/>
        <w:szCs w:val="17"/>
      </w:rPr>
      <w:pict w14:anchorId="2E3F6EDF">
        <v:group id="Gruppo 1" o:spid="_x0000_s1025" style="position:absolute;left:0;text-align:left;margin-left:18.7pt;margin-top:-33.5pt;width:483.75pt;height:51.4pt;z-index:251657728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FA3mAjhAAAACwEAAA8AAABkcnMvZG93&#10;bnJldi54bWxMj0FrwkAQhe+F/odlCr3VTdQUjdmISNuTFNRC6W3NjkkwOxuyaxL/fcdTe5vHPN77&#10;XrYebSN67HztSEE8iUAgFc7UVCr4Or6/LED4oMnoxhEquKGHdf74kOnUuIH22B9CKTiEfKoVVCG0&#10;qZS+qNBqP3EtEv/OrrM6sOxKaTo9cLht5DSKXqXVNXFDpVvcVlhcDler4GPQw2YWv/W7y3l7+zkm&#10;n9+7GJV6fho3KxABx/Bnhjs+o0POTCd3JeNFw3oeM3pQkEx5090QR8sZiBNfyXwBMs/k/w35LwA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FA3mA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1027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1028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6DEDFEC0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</w:p>
  <w:p w14:paraId="5E5310BF" w14:textId="77777777" w:rsidR="00C95CE4" w:rsidRDefault="00C95CE4" w:rsidP="003A6B0A">
    <w:pPr>
      <w:jc w:val="center"/>
      <w:rPr>
        <w:rFonts w:ascii="Calibri" w:hAnsi="Calibri" w:cs="Calibri"/>
        <w:bCs/>
        <w:i/>
        <w:sz w:val="17"/>
        <w:szCs w:val="17"/>
      </w:rPr>
    </w:pPr>
    <w:r w:rsidRPr="00010F67">
      <w:rPr>
        <w:rFonts w:ascii="Calibri" w:hAnsi="Calibri" w:cs="Calibri"/>
        <w:bCs/>
        <w:i/>
        <w:sz w:val="17"/>
        <w:szCs w:val="17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  <w:bookmarkEnd w:id="2"/>
    <w:bookmarkEnd w:id="3"/>
  </w:p>
  <w:p w14:paraId="33B6591D" w14:textId="2F39F046" w:rsidR="003D30AC" w:rsidRPr="00590913" w:rsidRDefault="00D43C33" w:rsidP="003A6B0A">
    <w:pPr>
      <w:pStyle w:val="Intestazione"/>
      <w:jc w:val="center"/>
      <w:rPr>
        <w:rFonts w:ascii="Calibri" w:hAnsi="Calibri" w:cs="Calibri"/>
        <w:b/>
        <w:i/>
        <w:sz w:val="17"/>
        <w:szCs w:val="17"/>
      </w:rPr>
    </w:pPr>
    <w:r w:rsidRPr="00590913">
      <w:rPr>
        <w:rFonts w:ascii="Calibri" w:hAnsi="Calibri" w:cs="Calibri"/>
        <w:b/>
        <w:i/>
        <w:sz w:val="17"/>
        <w:szCs w:val="17"/>
      </w:rPr>
      <w:t>ESTENSIONE DELLA RETE RADIO DIGITALE TETRA DI ITS CITTA’ METROPOLITANA SCARL</w:t>
    </w:r>
  </w:p>
  <w:p w14:paraId="75856C52" w14:textId="77777777" w:rsidR="003A6B0A" w:rsidRDefault="003A6B0A" w:rsidP="003A6B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7FD6047"/>
    <w:multiLevelType w:val="hybridMultilevel"/>
    <w:tmpl w:val="B5CC020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5823"/>
    <w:multiLevelType w:val="hybridMultilevel"/>
    <w:tmpl w:val="FFFFFFFF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3EC06C7"/>
    <w:multiLevelType w:val="hybridMultilevel"/>
    <w:tmpl w:val="42FC4BC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691"/>
    <w:multiLevelType w:val="hybridMultilevel"/>
    <w:tmpl w:val="B7EA39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5A594B8C"/>
    <w:multiLevelType w:val="hybridMultilevel"/>
    <w:tmpl w:val="FFFFFFFF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1A12BE5"/>
    <w:multiLevelType w:val="hybridMultilevel"/>
    <w:tmpl w:val="38907D6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18"/>
  </w:num>
  <w:num w:numId="14">
    <w:abstractNumId w:val="6"/>
  </w:num>
  <w:num w:numId="15">
    <w:abstractNumId w:val="12"/>
  </w:num>
  <w:num w:numId="16">
    <w:abstractNumId w:val="9"/>
  </w:num>
  <w:num w:numId="17">
    <w:abstractNumId w:val="16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FBA"/>
    <w:rsid w:val="000000E0"/>
    <w:rsid w:val="00012C42"/>
    <w:rsid w:val="000131AD"/>
    <w:rsid w:val="0003582F"/>
    <w:rsid w:val="00052878"/>
    <w:rsid w:val="00070BC2"/>
    <w:rsid w:val="000930A4"/>
    <w:rsid w:val="000B0840"/>
    <w:rsid w:val="000B13F1"/>
    <w:rsid w:val="000F2E0B"/>
    <w:rsid w:val="00115C1B"/>
    <w:rsid w:val="00124145"/>
    <w:rsid w:val="00133A87"/>
    <w:rsid w:val="001404D8"/>
    <w:rsid w:val="00151351"/>
    <w:rsid w:val="00152DEE"/>
    <w:rsid w:val="0016143B"/>
    <w:rsid w:val="00162219"/>
    <w:rsid w:val="00162DE3"/>
    <w:rsid w:val="001830F6"/>
    <w:rsid w:val="00190BA3"/>
    <w:rsid w:val="00190D23"/>
    <w:rsid w:val="001B1242"/>
    <w:rsid w:val="001B1B59"/>
    <w:rsid w:val="001B735C"/>
    <w:rsid w:val="001C36F9"/>
    <w:rsid w:val="001C568A"/>
    <w:rsid w:val="001D0AC6"/>
    <w:rsid w:val="001D1917"/>
    <w:rsid w:val="00215759"/>
    <w:rsid w:val="00216041"/>
    <w:rsid w:val="00236F3E"/>
    <w:rsid w:val="00262A43"/>
    <w:rsid w:val="00267FA8"/>
    <w:rsid w:val="002927AB"/>
    <w:rsid w:val="00293ED4"/>
    <w:rsid w:val="002B3633"/>
    <w:rsid w:val="002C2742"/>
    <w:rsid w:val="002E2632"/>
    <w:rsid w:val="002F63CC"/>
    <w:rsid w:val="00317A60"/>
    <w:rsid w:val="00327412"/>
    <w:rsid w:val="00344B7B"/>
    <w:rsid w:val="00355564"/>
    <w:rsid w:val="0037057F"/>
    <w:rsid w:val="00371F0E"/>
    <w:rsid w:val="003775CE"/>
    <w:rsid w:val="0039661D"/>
    <w:rsid w:val="003A6B0A"/>
    <w:rsid w:val="003A7362"/>
    <w:rsid w:val="003B6B4C"/>
    <w:rsid w:val="003D30AC"/>
    <w:rsid w:val="003E0BB5"/>
    <w:rsid w:val="003E343E"/>
    <w:rsid w:val="003F2629"/>
    <w:rsid w:val="0040279A"/>
    <w:rsid w:val="0040753E"/>
    <w:rsid w:val="0041425E"/>
    <w:rsid w:val="00446A79"/>
    <w:rsid w:val="00451A80"/>
    <w:rsid w:val="00475644"/>
    <w:rsid w:val="00484244"/>
    <w:rsid w:val="004A106A"/>
    <w:rsid w:val="004A3DDE"/>
    <w:rsid w:val="004A4305"/>
    <w:rsid w:val="004C7BF4"/>
    <w:rsid w:val="004D27C6"/>
    <w:rsid w:val="004D6579"/>
    <w:rsid w:val="004F63B8"/>
    <w:rsid w:val="004F78D3"/>
    <w:rsid w:val="00503CF6"/>
    <w:rsid w:val="00504208"/>
    <w:rsid w:val="0051155A"/>
    <w:rsid w:val="00514BCC"/>
    <w:rsid w:val="005223B2"/>
    <w:rsid w:val="00523414"/>
    <w:rsid w:val="0052582C"/>
    <w:rsid w:val="00530D20"/>
    <w:rsid w:val="00542FB5"/>
    <w:rsid w:val="005547FA"/>
    <w:rsid w:val="00590913"/>
    <w:rsid w:val="00590B16"/>
    <w:rsid w:val="00591588"/>
    <w:rsid w:val="005A1185"/>
    <w:rsid w:val="005A1B41"/>
    <w:rsid w:val="005B59DE"/>
    <w:rsid w:val="005C1501"/>
    <w:rsid w:val="005C2FD7"/>
    <w:rsid w:val="005F2B74"/>
    <w:rsid w:val="006509CD"/>
    <w:rsid w:val="00675D19"/>
    <w:rsid w:val="006A033F"/>
    <w:rsid w:val="006A1FBA"/>
    <w:rsid w:val="006A4EB2"/>
    <w:rsid w:val="006A5913"/>
    <w:rsid w:val="006A5F2A"/>
    <w:rsid w:val="006B164E"/>
    <w:rsid w:val="006B3D23"/>
    <w:rsid w:val="006E44F5"/>
    <w:rsid w:val="00705212"/>
    <w:rsid w:val="00712B66"/>
    <w:rsid w:val="00715AAF"/>
    <w:rsid w:val="0071669B"/>
    <w:rsid w:val="00725136"/>
    <w:rsid w:val="007308E1"/>
    <w:rsid w:val="007372CF"/>
    <w:rsid w:val="00742895"/>
    <w:rsid w:val="00773BB9"/>
    <w:rsid w:val="007A2DB9"/>
    <w:rsid w:val="007A6E03"/>
    <w:rsid w:val="007B4D58"/>
    <w:rsid w:val="007B5464"/>
    <w:rsid w:val="007B79C7"/>
    <w:rsid w:val="007C248F"/>
    <w:rsid w:val="007E3B52"/>
    <w:rsid w:val="007F2CF5"/>
    <w:rsid w:val="00805615"/>
    <w:rsid w:val="00806845"/>
    <w:rsid w:val="00843001"/>
    <w:rsid w:val="00886EFB"/>
    <w:rsid w:val="008976FD"/>
    <w:rsid w:val="008A30F7"/>
    <w:rsid w:val="008B1F89"/>
    <w:rsid w:val="008E37B8"/>
    <w:rsid w:val="0090071E"/>
    <w:rsid w:val="00902EF1"/>
    <w:rsid w:val="00905076"/>
    <w:rsid w:val="0092410F"/>
    <w:rsid w:val="00927B4A"/>
    <w:rsid w:val="0093122F"/>
    <w:rsid w:val="009457E3"/>
    <w:rsid w:val="00966FBA"/>
    <w:rsid w:val="00974AF7"/>
    <w:rsid w:val="00992E5B"/>
    <w:rsid w:val="009A4D5C"/>
    <w:rsid w:val="009B1156"/>
    <w:rsid w:val="009B5B3A"/>
    <w:rsid w:val="009B7F08"/>
    <w:rsid w:val="009D2DC3"/>
    <w:rsid w:val="009D6A96"/>
    <w:rsid w:val="009F2613"/>
    <w:rsid w:val="009F7B51"/>
    <w:rsid w:val="00A04894"/>
    <w:rsid w:val="00A06793"/>
    <w:rsid w:val="00A116CA"/>
    <w:rsid w:val="00A23530"/>
    <w:rsid w:val="00A447D0"/>
    <w:rsid w:val="00A4571E"/>
    <w:rsid w:val="00A5477E"/>
    <w:rsid w:val="00A56E7D"/>
    <w:rsid w:val="00A71582"/>
    <w:rsid w:val="00A72B60"/>
    <w:rsid w:val="00A76A4C"/>
    <w:rsid w:val="00A95635"/>
    <w:rsid w:val="00AA29CA"/>
    <w:rsid w:val="00AA5FCA"/>
    <w:rsid w:val="00AB2123"/>
    <w:rsid w:val="00AB3105"/>
    <w:rsid w:val="00AC040A"/>
    <w:rsid w:val="00AD3C7D"/>
    <w:rsid w:val="00AD54DC"/>
    <w:rsid w:val="00AF2EB2"/>
    <w:rsid w:val="00B006C5"/>
    <w:rsid w:val="00B6193F"/>
    <w:rsid w:val="00B62273"/>
    <w:rsid w:val="00B63B54"/>
    <w:rsid w:val="00B6574E"/>
    <w:rsid w:val="00B748C0"/>
    <w:rsid w:val="00B76376"/>
    <w:rsid w:val="00B90009"/>
    <w:rsid w:val="00B90813"/>
    <w:rsid w:val="00B94C96"/>
    <w:rsid w:val="00BA74D8"/>
    <w:rsid w:val="00BD055D"/>
    <w:rsid w:val="00BE7440"/>
    <w:rsid w:val="00BF1FA0"/>
    <w:rsid w:val="00C017BC"/>
    <w:rsid w:val="00C04804"/>
    <w:rsid w:val="00C06ED6"/>
    <w:rsid w:val="00C15CB9"/>
    <w:rsid w:val="00C16C59"/>
    <w:rsid w:val="00C305CA"/>
    <w:rsid w:val="00C355A7"/>
    <w:rsid w:val="00C52B3C"/>
    <w:rsid w:val="00C52C8A"/>
    <w:rsid w:val="00C577D2"/>
    <w:rsid w:val="00C61C76"/>
    <w:rsid w:val="00C61F31"/>
    <w:rsid w:val="00C63E8D"/>
    <w:rsid w:val="00C808BE"/>
    <w:rsid w:val="00C95CE4"/>
    <w:rsid w:val="00CA0B3F"/>
    <w:rsid w:val="00CB5F7A"/>
    <w:rsid w:val="00CB7111"/>
    <w:rsid w:val="00CC3506"/>
    <w:rsid w:val="00CD708D"/>
    <w:rsid w:val="00CD7117"/>
    <w:rsid w:val="00CF6187"/>
    <w:rsid w:val="00D01034"/>
    <w:rsid w:val="00D06752"/>
    <w:rsid w:val="00D077BE"/>
    <w:rsid w:val="00D20D29"/>
    <w:rsid w:val="00D21CF4"/>
    <w:rsid w:val="00D24A75"/>
    <w:rsid w:val="00D25945"/>
    <w:rsid w:val="00D3424F"/>
    <w:rsid w:val="00D36C25"/>
    <w:rsid w:val="00D43C33"/>
    <w:rsid w:val="00D44D21"/>
    <w:rsid w:val="00D56E73"/>
    <w:rsid w:val="00D61198"/>
    <w:rsid w:val="00D81D8B"/>
    <w:rsid w:val="00D90C3C"/>
    <w:rsid w:val="00DA00F0"/>
    <w:rsid w:val="00DA3F9B"/>
    <w:rsid w:val="00DA569B"/>
    <w:rsid w:val="00DB1091"/>
    <w:rsid w:val="00DB1B77"/>
    <w:rsid w:val="00DB39B3"/>
    <w:rsid w:val="00DC06F2"/>
    <w:rsid w:val="00DD1344"/>
    <w:rsid w:val="00DF33F2"/>
    <w:rsid w:val="00DF7097"/>
    <w:rsid w:val="00E04927"/>
    <w:rsid w:val="00E0573F"/>
    <w:rsid w:val="00E136AE"/>
    <w:rsid w:val="00E25EF3"/>
    <w:rsid w:val="00E36918"/>
    <w:rsid w:val="00E639EC"/>
    <w:rsid w:val="00E87706"/>
    <w:rsid w:val="00E932CF"/>
    <w:rsid w:val="00EB3F7A"/>
    <w:rsid w:val="00F0167C"/>
    <w:rsid w:val="00F15E07"/>
    <w:rsid w:val="00F26EBB"/>
    <w:rsid w:val="00F33361"/>
    <w:rsid w:val="00F83D74"/>
    <w:rsid w:val="00F84002"/>
    <w:rsid w:val="00F84272"/>
    <w:rsid w:val="00F844A4"/>
    <w:rsid w:val="00F8697B"/>
    <w:rsid w:val="00FA662F"/>
    <w:rsid w:val="00FB5FF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AAD651"/>
  <w14:defaultImageDpi w14:val="0"/>
  <w15:docId w15:val="{DC417C8A-5A07-4F69-A7B4-03F3C9F8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95CE4"/>
    <w:rPr>
      <w:color w:val="605E5C"/>
      <w:shd w:val="clear" w:color="auto" w:fill="E1DFDD"/>
    </w:rPr>
  </w:style>
  <w:style w:type="character" w:styleId="Collegamentovisitato">
    <w:name w:val="FollowedHyperlink"/>
    <w:uiPriority w:val="99"/>
    <w:rsid w:val="003A6B0A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E87706"/>
    <w:pPr>
      <w:autoSpaceDE/>
      <w:autoSpaceDN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C06ED6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6ED6"/>
  </w:style>
  <w:style w:type="character" w:styleId="Rimandonotaapidipagina">
    <w:name w:val="footnote reference"/>
    <w:uiPriority w:val="99"/>
    <w:rsid w:val="00C06ED6"/>
    <w:rPr>
      <w:rFonts w:cs="Times New Roman"/>
      <w:vertAlign w:val="superscript"/>
    </w:rPr>
  </w:style>
  <w:style w:type="paragraph" w:customStyle="1" w:styleId="Numerazioneperbuste">
    <w:name w:val="Numerazione per buste"/>
    <w:basedOn w:val="Normale"/>
    <w:qFormat/>
    <w:rsid w:val="00F33361"/>
    <w:pPr>
      <w:suppressAutoHyphens/>
      <w:autoSpaceDE/>
      <w:autoSpaceDN/>
      <w:spacing w:before="120" w:after="120" w:line="360" w:lineRule="auto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i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3939</CharactersWithSpaces>
  <SharedDoc>false</SharedDoc>
  <HLinks>
    <vt:vector size="18" baseType="variant"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4063250</vt:i4>
      </vt:variant>
      <vt:variant>
        <vt:i4>6</vt:i4>
      </vt:variant>
      <vt:variant>
        <vt:i4>0</vt:i4>
      </vt:variant>
      <vt:variant>
        <vt:i4>5</vt:i4>
      </vt:variant>
      <vt:variant>
        <vt:lpwstr>mailto:info@itscittametropolitanai.it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Nicola Marras</cp:lastModifiedBy>
  <cp:revision>13</cp:revision>
  <dcterms:created xsi:type="dcterms:W3CDTF">2022-05-27T09:05:00Z</dcterms:created>
  <dcterms:modified xsi:type="dcterms:W3CDTF">2022-08-16T13:24:00Z</dcterms:modified>
</cp:coreProperties>
</file>