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32" w:rsidRDefault="00E43E32" w:rsidP="00EC0B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37B2" w:rsidRDefault="001F37B2" w:rsidP="00EC0B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3EF" w:rsidRPr="00E43E32" w:rsidRDefault="007255A7" w:rsidP="001F37B2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E43E32">
        <w:rPr>
          <w:rFonts w:cs="Calibri"/>
          <w:b/>
          <w:sz w:val="24"/>
          <w:szCs w:val="24"/>
        </w:rPr>
        <w:t>DICHIARAZIONE SOSTITU</w:t>
      </w:r>
      <w:r w:rsidR="00EC0B55" w:rsidRPr="00E43E32">
        <w:rPr>
          <w:rFonts w:cs="Calibri"/>
          <w:b/>
          <w:sz w:val="24"/>
          <w:szCs w:val="24"/>
        </w:rPr>
        <w:t xml:space="preserve">TIVA </w:t>
      </w:r>
      <w:r w:rsidR="00B8660F" w:rsidRPr="00E43E32">
        <w:rPr>
          <w:rFonts w:cs="Calibri"/>
          <w:b/>
          <w:sz w:val="24"/>
          <w:szCs w:val="24"/>
        </w:rPr>
        <w:t>OPERATORE ECONOMICO</w:t>
      </w:r>
    </w:p>
    <w:p w:rsidR="00B8660F" w:rsidRPr="00E43E32" w:rsidRDefault="00B8660F" w:rsidP="00B8660F">
      <w:pPr>
        <w:spacing w:after="0" w:line="240" w:lineRule="auto"/>
        <w:ind w:left="851" w:hanging="567"/>
        <w:jc w:val="center"/>
        <w:rPr>
          <w:rFonts w:cs="Calibri"/>
          <w:b/>
          <w:sz w:val="24"/>
          <w:szCs w:val="24"/>
        </w:rPr>
      </w:pPr>
    </w:p>
    <w:p w:rsidR="005723EF" w:rsidRDefault="005723EF" w:rsidP="005723EF">
      <w:pPr>
        <w:spacing w:after="0" w:line="360" w:lineRule="auto"/>
        <w:contextualSpacing/>
        <w:jc w:val="both"/>
        <w:rPr>
          <w:rFonts w:cs="Calibri"/>
          <w:szCs w:val="24"/>
        </w:rPr>
      </w:pPr>
    </w:p>
    <w:p w:rsidR="00E43E32" w:rsidRDefault="005723EF" w:rsidP="001F37B2">
      <w:pPr>
        <w:spacing w:after="0" w:line="360" w:lineRule="auto"/>
        <w:contextualSpacing/>
        <w:jc w:val="both"/>
        <w:rPr>
          <w:rFonts w:cs="Calibri"/>
          <w:szCs w:val="24"/>
          <w:u w:val="single"/>
        </w:rPr>
      </w:pPr>
      <w:r>
        <w:rPr>
          <w:rFonts w:cs="Calibri"/>
          <w:szCs w:val="24"/>
        </w:rPr>
        <w:t>_l_ sottoscritto/a ………………………………………………………………… in qualità di …………………………………………………… dell’Operatore economico ………………………………………………………………………………………………………….. Codice Fiscale …………………………………………………………………………………</w:t>
      </w:r>
      <w:r w:rsidR="00B8660F" w:rsidRPr="00E43E32">
        <w:rPr>
          <w:rFonts w:cs="Calibri"/>
          <w:szCs w:val="24"/>
        </w:rPr>
        <w:t>ai sensi dell’art. 80, comma 5, lettera d) del d. lgs. n. 50/2016,</w:t>
      </w:r>
      <w:r w:rsidR="00E43E32">
        <w:rPr>
          <w:rFonts w:cs="Calibri"/>
          <w:szCs w:val="24"/>
          <w:u w:val="single"/>
        </w:rPr>
        <w:t xml:space="preserve"> </w:t>
      </w:r>
      <w:r w:rsidR="00A77A03" w:rsidRPr="00E43E32">
        <w:rPr>
          <w:rFonts w:cs="Calibri"/>
          <w:szCs w:val="24"/>
        </w:rPr>
        <w:t>relativamente alla procedura</w:t>
      </w:r>
      <w:r w:rsidR="00E43E32">
        <w:rPr>
          <w:rFonts w:cs="Calibri"/>
          <w:szCs w:val="24"/>
        </w:rPr>
        <w:t xml:space="preserve"> aperta denominata</w:t>
      </w:r>
      <w:r w:rsidR="00A77A03" w:rsidRPr="00E43E32">
        <w:rPr>
          <w:rFonts w:cs="Calibri"/>
          <w:szCs w:val="24"/>
        </w:rPr>
        <w:t xml:space="preserve">: </w:t>
      </w:r>
      <w:r w:rsidR="00E43E32" w:rsidRPr="001F37B2">
        <w:rPr>
          <w:rFonts w:cs="Calibri"/>
          <w:b/>
          <w:szCs w:val="24"/>
          <w:u w:val="single"/>
        </w:rPr>
        <w:t>ESTENSIONE DEL SISTEMA RETE RADIO DIGITALE TETRA DI ITS CITTÀ METROPOLITANA SCARL. CUP: J27H17000910001 – LOTTO N.1 CIG:93699718AC; LOTTO N.2 CIG:93700043E9</w:t>
      </w:r>
      <w:r w:rsidR="00E43E32" w:rsidRPr="00E43E32">
        <w:rPr>
          <w:rFonts w:cs="Calibri"/>
          <w:szCs w:val="24"/>
        </w:rPr>
        <w:t xml:space="preserve"> </w:t>
      </w:r>
      <w:r w:rsidR="00A77A03" w:rsidRPr="00E43E32">
        <w:rPr>
          <w:rFonts w:cs="Calibri"/>
          <w:szCs w:val="24"/>
        </w:rPr>
        <w:t>presa visione</w:t>
      </w:r>
      <w:r>
        <w:rPr>
          <w:rFonts w:cs="Calibri"/>
          <w:szCs w:val="24"/>
        </w:rPr>
        <w:t xml:space="preserve"> </w:t>
      </w:r>
      <w:r w:rsidR="00A77A03" w:rsidRPr="00E43E32">
        <w:rPr>
          <w:rFonts w:cs="Calibri"/>
          <w:szCs w:val="24"/>
        </w:rPr>
        <w:t xml:space="preserve">sul sito </w:t>
      </w:r>
      <w:r>
        <w:rPr>
          <w:rFonts w:cs="Calibri"/>
          <w:szCs w:val="24"/>
        </w:rPr>
        <w:t>istituzionale di ITS Città Metropolitana Scarl</w:t>
      </w:r>
      <w:r w:rsidR="00A77A03" w:rsidRPr="00E43E32">
        <w:rPr>
          <w:rFonts w:cs="Calibri"/>
          <w:szCs w:val="24"/>
        </w:rPr>
        <w:t xml:space="preserve">, sezione “Avvisi e bandi di gara”, della </w:t>
      </w:r>
      <w:r w:rsidR="00195326" w:rsidRPr="00E43E32">
        <w:rPr>
          <w:rFonts w:cs="Calibri"/>
          <w:szCs w:val="24"/>
        </w:rPr>
        <w:t>composizione della</w:t>
      </w:r>
      <w:r w:rsidR="00A77A03" w:rsidRPr="00E43E32">
        <w:rPr>
          <w:rFonts w:cs="Calibri"/>
          <w:szCs w:val="24"/>
        </w:rPr>
        <w:t xml:space="preserve"> Commissione Giudicatrice,</w:t>
      </w:r>
    </w:p>
    <w:p w:rsidR="00E43E32" w:rsidRPr="00E43E32" w:rsidRDefault="00E43E32" w:rsidP="00E43E32">
      <w:pPr>
        <w:spacing w:after="0" w:line="360" w:lineRule="auto"/>
        <w:contextualSpacing/>
        <w:jc w:val="both"/>
        <w:rPr>
          <w:rFonts w:cs="Calibri"/>
          <w:szCs w:val="24"/>
          <w:u w:val="single"/>
        </w:rPr>
      </w:pPr>
    </w:p>
    <w:p w:rsidR="00B8660F" w:rsidRDefault="00993028" w:rsidP="00E43E32">
      <w:pPr>
        <w:spacing w:line="360" w:lineRule="auto"/>
        <w:jc w:val="center"/>
        <w:rPr>
          <w:rFonts w:cs="Calibri"/>
          <w:b/>
          <w:szCs w:val="24"/>
        </w:rPr>
      </w:pPr>
      <w:r w:rsidRPr="00E43E32">
        <w:rPr>
          <w:rFonts w:cs="Calibri"/>
          <w:b/>
          <w:szCs w:val="24"/>
        </w:rPr>
        <w:t>DICHIARA</w:t>
      </w:r>
    </w:p>
    <w:p w:rsidR="00E43E32" w:rsidRPr="00E43E32" w:rsidRDefault="00E43E32" w:rsidP="00E43E32">
      <w:pPr>
        <w:spacing w:line="360" w:lineRule="auto"/>
        <w:jc w:val="center"/>
        <w:rPr>
          <w:rFonts w:cs="Calibri"/>
          <w:b/>
          <w:szCs w:val="24"/>
        </w:rPr>
      </w:pPr>
    </w:p>
    <w:p w:rsidR="00EC0B55" w:rsidRPr="00E43E32" w:rsidRDefault="00EC0B55" w:rsidP="00E43E32">
      <w:pPr>
        <w:spacing w:line="360" w:lineRule="auto"/>
        <w:jc w:val="both"/>
        <w:rPr>
          <w:rFonts w:cs="Calibri"/>
          <w:szCs w:val="24"/>
        </w:rPr>
      </w:pPr>
      <w:r w:rsidRPr="00E43E32">
        <w:rPr>
          <w:rFonts w:cs="Calibri"/>
          <w:szCs w:val="24"/>
        </w:rPr>
        <w:t xml:space="preserve">Di non trovarsi in una </w:t>
      </w:r>
      <w:r w:rsidR="00FD77ED" w:rsidRPr="00E43E32">
        <w:rPr>
          <w:rFonts w:cs="Calibri"/>
          <w:szCs w:val="24"/>
        </w:rPr>
        <w:t>situazione</w:t>
      </w:r>
      <w:r w:rsidRPr="00E43E32">
        <w:rPr>
          <w:rFonts w:cs="Calibri"/>
          <w:szCs w:val="24"/>
        </w:rPr>
        <w:t xml:space="preserve"> di conflitto di </w:t>
      </w:r>
      <w:r w:rsidR="00FD77ED" w:rsidRPr="00E43E32">
        <w:rPr>
          <w:rFonts w:cs="Calibri"/>
          <w:szCs w:val="24"/>
        </w:rPr>
        <w:t>interesse</w:t>
      </w:r>
      <w:r w:rsidRPr="00E43E32">
        <w:rPr>
          <w:rFonts w:cs="Calibri"/>
          <w:szCs w:val="24"/>
        </w:rPr>
        <w:t>, come definita dall’art.42 del D.L. 50/2016.</w:t>
      </w:r>
    </w:p>
    <w:p w:rsidR="00B90227" w:rsidRPr="00E43E32" w:rsidRDefault="00B90227" w:rsidP="00B90227">
      <w:pPr>
        <w:spacing w:line="360" w:lineRule="auto"/>
        <w:jc w:val="both"/>
        <w:rPr>
          <w:rFonts w:cs="Calibri"/>
          <w:szCs w:val="24"/>
        </w:rPr>
      </w:pPr>
    </w:p>
    <w:p w:rsidR="006327E6" w:rsidRPr="00E43E32" w:rsidRDefault="000E35E5" w:rsidP="00E43E32">
      <w:pPr>
        <w:spacing w:line="360" w:lineRule="auto"/>
        <w:jc w:val="both"/>
        <w:rPr>
          <w:rFonts w:cs="Calibri"/>
          <w:szCs w:val="24"/>
        </w:rPr>
      </w:pPr>
      <w:r w:rsidRPr="00E43E32">
        <w:rPr>
          <w:rFonts w:cs="Calibri"/>
          <w:szCs w:val="24"/>
        </w:rPr>
        <w:t xml:space="preserve">Data, </w:t>
      </w:r>
      <w:r w:rsidR="00A77A03" w:rsidRPr="00E43E32">
        <w:rPr>
          <w:rFonts w:cs="Calibri"/>
          <w:szCs w:val="24"/>
          <w:u w:val="single"/>
        </w:rPr>
        <w:tab/>
      </w:r>
      <w:r w:rsidR="00A77A03" w:rsidRPr="00E43E32">
        <w:rPr>
          <w:rFonts w:cs="Calibri"/>
          <w:szCs w:val="24"/>
          <w:u w:val="single"/>
        </w:rPr>
        <w:tab/>
      </w:r>
      <w:r w:rsidR="00A77A03" w:rsidRPr="00E43E32">
        <w:rPr>
          <w:rFonts w:cs="Calibri"/>
          <w:szCs w:val="24"/>
          <w:u w:val="single"/>
        </w:rPr>
        <w:tab/>
      </w:r>
      <w:r w:rsidR="00B90227" w:rsidRPr="00E43E32">
        <w:rPr>
          <w:rFonts w:cs="Calibri"/>
          <w:szCs w:val="24"/>
        </w:rPr>
        <w:tab/>
      </w:r>
      <w:r w:rsidR="00B90227" w:rsidRPr="00E43E32">
        <w:rPr>
          <w:rFonts w:cs="Calibri"/>
          <w:szCs w:val="24"/>
        </w:rPr>
        <w:tab/>
      </w:r>
      <w:r w:rsidR="00B90227" w:rsidRPr="00E43E32">
        <w:rPr>
          <w:rFonts w:cs="Calibri"/>
          <w:szCs w:val="24"/>
        </w:rPr>
        <w:tab/>
      </w:r>
      <w:r w:rsidR="00A77A03" w:rsidRPr="00E43E32">
        <w:rPr>
          <w:rFonts w:cs="Calibri"/>
          <w:szCs w:val="24"/>
        </w:rPr>
        <w:tab/>
      </w:r>
      <w:r w:rsidR="00E43E32">
        <w:rPr>
          <w:rFonts w:cs="Calibri"/>
          <w:szCs w:val="24"/>
        </w:rPr>
        <w:t xml:space="preserve">            </w:t>
      </w:r>
      <w:r w:rsidR="00A77A03" w:rsidRPr="00E43E32">
        <w:rPr>
          <w:rFonts w:cs="Calibri"/>
          <w:szCs w:val="24"/>
        </w:rPr>
        <w:t xml:space="preserve">   </w:t>
      </w:r>
      <w:r w:rsidR="00B90227" w:rsidRPr="00E43E32">
        <w:rPr>
          <w:rFonts w:cs="Calibri"/>
          <w:szCs w:val="24"/>
        </w:rPr>
        <w:t>Firma</w:t>
      </w:r>
    </w:p>
    <w:p w:rsidR="00B90227" w:rsidRDefault="000E35E5" w:rsidP="00B90227">
      <w:pPr>
        <w:spacing w:line="360" w:lineRule="auto"/>
        <w:jc w:val="both"/>
        <w:rPr>
          <w:rFonts w:cs="Calibri"/>
          <w:szCs w:val="24"/>
        </w:rPr>
      </w:pPr>
      <w:r w:rsidRPr="00E43E32">
        <w:rPr>
          <w:rFonts w:cs="Calibri"/>
          <w:szCs w:val="24"/>
        </w:rPr>
        <w:tab/>
      </w:r>
      <w:r w:rsidRPr="00E43E32">
        <w:rPr>
          <w:rFonts w:cs="Calibri"/>
          <w:szCs w:val="24"/>
        </w:rPr>
        <w:tab/>
      </w:r>
      <w:r w:rsidRPr="00E43E32">
        <w:rPr>
          <w:rFonts w:cs="Calibri"/>
          <w:szCs w:val="24"/>
        </w:rPr>
        <w:tab/>
      </w:r>
      <w:r w:rsidR="005C5778" w:rsidRPr="00E43E32">
        <w:rPr>
          <w:rFonts w:cs="Calibri"/>
          <w:szCs w:val="24"/>
        </w:rPr>
        <w:tab/>
      </w:r>
      <w:r w:rsidR="005C5778" w:rsidRPr="00E43E32">
        <w:rPr>
          <w:rFonts w:cs="Calibri"/>
          <w:szCs w:val="24"/>
        </w:rPr>
        <w:tab/>
      </w:r>
      <w:r w:rsidR="005C5778" w:rsidRPr="00E43E32">
        <w:rPr>
          <w:rFonts w:cs="Calibri"/>
          <w:szCs w:val="24"/>
        </w:rPr>
        <w:tab/>
      </w:r>
      <w:r w:rsidR="005C5778" w:rsidRPr="00E43E32">
        <w:rPr>
          <w:rFonts w:cs="Calibri"/>
          <w:szCs w:val="24"/>
        </w:rPr>
        <w:tab/>
      </w:r>
      <w:r w:rsidR="00B90227" w:rsidRPr="00E43E32">
        <w:rPr>
          <w:rFonts w:cs="Calibri"/>
          <w:szCs w:val="24"/>
        </w:rPr>
        <w:t>___________________________________</w:t>
      </w:r>
    </w:p>
    <w:p w:rsidR="001F37B2" w:rsidRPr="00E43E32" w:rsidRDefault="001F37B2" w:rsidP="00B90227">
      <w:pPr>
        <w:spacing w:line="360" w:lineRule="auto"/>
        <w:jc w:val="both"/>
        <w:rPr>
          <w:rFonts w:cs="Calibri"/>
          <w:szCs w:val="24"/>
        </w:rPr>
      </w:pPr>
    </w:p>
    <w:p w:rsidR="005723EF" w:rsidRPr="001F37B2" w:rsidRDefault="005723EF" w:rsidP="005723EF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8"/>
          <w:szCs w:val="24"/>
        </w:rPr>
      </w:pPr>
      <w:r w:rsidRPr="001F37B2">
        <w:rPr>
          <w:rFonts w:cs="Calibri"/>
          <w:i/>
          <w:sz w:val="18"/>
          <w:szCs w:val="24"/>
        </w:rPr>
        <w:t xml:space="preserve">La Dichiarazione dovrà essere compilata e trasmessa, obbligatoriamente, prima della data stabilita per la seduta pubblica, all’attenzione del Responsabile Unico del Procedimento al seguente indirizzo e-mail: </w:t>
      </w:r>
      <w:hyperlink r:id="rId8" w:history="1">
        <w:r w:rsidRPr="001F37B2">
          <w:rPr>
            <w:rStyle w:val="Collegamentoipertestuale"/>
            <w:rFonts w:cs="Calibri"/>
            <w:i/>
            <w:sz w:val="18"/>
            <w:szCs w:val="24"/>
          </w:rPr>
          <w:t>itscittametropolitana@legalmail.it</w:t>
        </w:r>
      </w:hyperlink>
      <w:r w:rsidRPr="001F37B2">
        <w:rPr>
          <w:rFonts w:cs="Calibri"/>
          <w:i/>
          <w:sz w:val="18"/>
          <w:szCs w:val="24"/>
        </w:rPr>
        <w:t xml:space="preserve">   </w:t>
      </w:r>
    </w:p>
    <w:p w:rsidR="005723EF" w:rsidRPr="001F37B2" w:rsidRDefault="005723EF" w:rsidP="005723EF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8"/>
          <w:szCs w:val="24"/>
        </w:rPr>
      </w:pPr>
      <w:r w:rsidRPr="001F37B2">
        <w:rPr>
          <w:rFonts w:cs="Calibri"/>
          <w:i/>
          <w:sz w:val="18"/>
          <w:szCs w:val="24"/>
        </w:rPr>
        <w:t>In assenza della presente dichiarazione il plico contenente l’offerta non verrà aperto.</w:t>
      </w:r>
    </w:p>
    <w:p w:rsidR="00E43E32" w:rsidRPr="001F37B2" w:rsidRDefault="005723EF" w:rsidP="001F37B2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8"/>
          <w:szCs w:val="24"/>
        </w:rPr>
      </w:pPr>
      <w:r w:rsidRPr="001F37B2">
        <w:rPr>
          <w:rFonts w:cs="Calibri"/>
          <w:i/>
          <w:sz w:val="18"/>
          <w:szCs w:val="24"/>
        </w:rPr>
        <w:t>Si allega copia del documento d’identità del sottoscrittore</w:t>
      </w:r>
    </w:p>
    <w:p w:rsidR="001F37B2" w:rsidRDefault="006327E6" w:rsidP="001F37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3E32">
        <w:rPr>
          <w:rFonts w:ascii="Times New Roman" w:hAnsi="Times New Roman"/>
          <w:sz w:val="24"/>
          <w:szCs w:val="24"/>
        </w:rPr>
        <w:br w:type="page"/>
      </w:r>
    </w:p>
    <w:p w:rsidR="006327E6" w:rsidRPr="001F37B2" w:rsidRDefault="006327E6" w:rsidP="006327E6">
      <w:pPr>
        <w:spacing w:line="360" w:lineRule="auto"/>
        <w:jc w:val="center"/>
        <w:rPr>
          <w:rFonts w:cs="Calibri"/>
        </w:rPr>
      </w:pPr>
      <w:r w:rsidRPr="001F37B2">
        <w:rPr>
          <w:rFonts w:cs="Calibri"/>
          <w:b/>
          <w:bCs/>
        </w:rPr>
        <w:t>Art.</w:t>
      </w:r>
      <w:bookmarkStart w:id="1" w:name="042"/>
      <w:bookmarkEnd w:id="1"/>
      <w:r w:rsidRPr="001F37B2">
        <w:rPr>
          <w:rFonts w:cs="Calibri"/>
          <w:b/>
          <w:bCs/>
        </w:rPr>
        <w:t xml:space="preserve"> 42. (Conflitto di interesse)</w:t>
      </w:r>
    </w:p>
    <w:p w:rsidR="006327E6" w:rsidRPr="001F37B2" w:rsidRDefault="006327E6" w:rsidP="006327E6">
      <w:pPr>
        <w:spacing w:line="360" w:lineRule="auto"/>
        <w:jc w:val="both"/>
        <w:rPr>
          <w:rFonts w:cs="Calibri"/>
          <w:sz w:val="20"/>
        </w:rPr>
      </w:pPr>
      <w:r w:rsidRPr="001F37B2">
        <w:rPr>
          <w:rFonts w:cs="Calibri"/>
          <w:sz w:val="20"/>
        </w:rPr>
        <w:t xml:space="preserve">1. Le stazioni appaltanti prevedono misure adeguate </w:t>
      </w:r>
      <w:r w:rsidR="001F37B2" w:rsidRPr="001F37B2">
        <w:rPr>
          <w:rFonts w:cs="Calibri"/>
          <w:sz w:val="20"/>
        </w:rPr>
        <w:t>a</w:t>
      </w:r>
      <w:r w:rsidRPr="001F37B2">
        <w:rPr>
          <w:rFonts w:cs="Calibri"/>
          <w:sz w:val="20"/>
        </w:rPr>
        <w:t xml:space="preserve">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tutti gli operatori economici.</w:t>
      </w:r>
    </w:p>
    <w:p w:rsidR="006327E6" w:rsidRPr="001F37B2" w:rsidRDefault="006327E6" w:rsidP="006327E6">
      <w:pPr>
        <w:spacing w:line="360" w:lineRule="auto"/>
        <w:jc w:val="both"/>
        <w:rPr>
          <w:rFonts w:cs="Calibri"/>
          <w:sz w:val="20"/>
        </w:rPr>
      </w:pPr>
      <w:r w:rsidRPr="001F37B2">
        <w:rPr>
          <w:rFonts w:cs="Calibri"/>
          <w:sz w:val="20"/>
        </w:rPr>
        <w:t>2. 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</w:t>
      </w:r>
      <w:hyperlink r:id="rId9" w:anchor="07" w:history="1">
        <w:r w:rsidRPr="001F37B2">
          <w:rPr>
            <w:rStyle w:val="Collegamentoipertestuale"/>
            <w:rFonts w:cs="Calibri"/>
            <w:sz w:val="20"/>
          </w:rPr>
          <w:t>articolo 7 del decreto del Presidente della Repubblica 16 aprile 2013, n. 62</w:t>
        </w:r>
      </w:hyperlink>
      <w:r w:rsidRPr="001F37B2">
        <w:rPr>
          <w:rFonts w:cs="Calibri"/>
          <w:sz w:val="20"/>
        </w:rPr>
        <w:t>.</w:t>
      </w:r>
      <w:r w:rsidR="003E242E" w:rsidRPr="001F37B2">
        <w:rPr>
          <w:rFonts w:cs="Calibri"/>
          <w:sz w:val="20"/>
        </w:rPr>
        <w:t>*</w:t>
      </w:r>
    </w:p>
    <w:p w:rsidR="006327E6" w:rsidRPr="001F37B2" w:rsidRDefault="006327E6" w:rsidP="006327E6">
      <w:pPr>
        <w:spacing w:line="360" w:lineRule="auto"/>
        <w:jc w:val="both"/>
        <w:rPr>
          <w:rFonts w:cs="Calibri"/>
          <w:sz w:val="20"/>
        </w:rPr>
      </w:pPr>
      <w:r w:rsidRPr="001F37B2">
        <w:rPr>
          <w:rFonts w:cs="Calibri"/>
          <w:sz w:val="20"/>
        </w:rPr>
        <w:t xml:space="preserve">3. 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pubblico. </w:t>
      </w:r>
    </w:p>
    <w:p w:rsidR="006327E6" w:rsidRPr="001F37B2" w:rsidRDefault="006327E6" w:rsidP="006327E6">
      <w:pPr>
        <w:spacing w:line="360" w:lineRule="auto"/>
        <w:jc w:val="both"/>
        <w:rPr>
          <w:rFonts w:cs="Calibri"/>
          <w:sz w:val="20"/>
        </w:rPr>
      </w:pPr>
      <w:r w:rsidRPr="001F37B2">
        <w:rPr>
          <w:rFonts w:cs="Calibri"/>
          <w:sz w:val="20"/>
        </w:rPr>
        <w:t xml:space="preserve">4. Le disposizioni dei commi da 1, 2 e 3 valgono anche per la fase di esecuzione dei contratti pubblici. </w:t>
      </w:r>
    </w:p>
    <w:p w:rsidR="006327E6" w:rsidRPr="001F37B2" w:rsidRDefault="006327E6" w:rsidP="006327E6">
      <w:pPr>
        <w:spacing w:line="360" w:lineRule="auto"/>
        <w:jc w:val="both"/>
        <w:rPr>
          <w:rFonts w:cs="Calibri"/>
          <w:sz w:val="20"/>
        </w:rPr>
      </w:pPr>
      <w:r w:rsidRPr="001F37B2">
        <w:rPr>
          <w:rFonts w:cs="Calibri"/>
          <w:sz w:val="20"/>
        </w:rPr>
        <w:t xml:space="preserve">5. La stazione appaltante vigila affinché gli adempimenti di cui ai commi 3 e 4 siano rispettati. </w:t>
      </w:r>
    </w:p>
    <w:p w:rsidR="003E242E" w:rsidRPr="001F37B2" w:rsidRDefault="003E242E" w:rsidP="003E242E">
      <w:pPr>
        <w:spacing w:line="360" w:lineRule="auto"/>
        <w:jc w:val="both"/>
        <w:rPr>
          <w:rFonts w:cs="Calibri"/>
          <w:b/>
          <w:bCs/>
        </w:rPr>
      </w:pPr>
    </w:p>
    <w:p w:rsidR="003E242E" w:rsidRPr="001F37B2" w:rsidRDefault="003E242E" w:rsidP="003E242E">
      <w:pPr>
        <w:spacing w:line="360" w:lineRule="auto"/>
        <w:jc w:val="both"/>
        <w:rPr>
          <w:rFonts w:cs="Calibri"/>
        </w:rPr>
      </w:pPr>
      <w:r w:rsidRPr="001F37B2">
        <w:rPr>
          <w:rFonts w:cs="Calibri"/>
          <w:b/>
          <w:bCs/>
        </w:rPr>
        <w:t>* Art.</w:t>
      </w:r>
      <w:bookmarkStart w:id="2" w:name="07"/>
      <w:bookmarkEnd w:id="2"/>
      <w:r w:rsidRPr="001F37B2">
        <w:rPr>
          <w:rFonts w:cs="Calibri"/>
          <w:b/>
          <w:bCs/>
        </w:rPr>
        <w:t xml:space="preserve"> 7. Obbligo di astensione</w:t>
      </w:r>
    </w:p>
    <w:p w:rsidR="00EC0B55" w:rsidRPr="001F37B2" w:rsidRDefault="003E242E" w:rsidP="006327E6">
      <w:pPr>
        <w:spacing w:line="360" w:lineRule="auto"/>
        <w:jc w:val="both"/>
        <w:rPr>
          <w:rFonts w:cs="Calibri"/>
          <w:sz w:val="20"/>
        </w:rPr>
      </w:pPr>
      <w:r w:rsidRPr="001F37B2">
        <w:rPr>
          <w:rFonts w:cs="Calibri"/>
          <w:sz w:val="20"/>
        </w:rPr>
        <w:t>1. Il dipendente si astiene dal partecipare all’adozione di decisioni o ad attività che possano coinvolgere interessi propri, ovvero di suoi parenti, affini entro il secondo grado, del coniuge o di conviventi, oppure di persone con le quali abbia rapporti di frequentazione abituale,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Il dipendente si astiene in ogni altro caso in cui esistano gravi ragioni di convenienza. Sull’astensione decide il responsabile dell’ufficio di appartenenza.</w:t>
      </w:r>
    </w:p>
    <w:sectPr w:rsidR="00EC0B55" w:rsidRPr="001F37B2" w:rsidSect="001F37B2">
      <w:headerReference w:type="default" r:id="rId10"/>
      <w:footerReference w:type="default" r:id="rId11"/>
      <w:pgSz w:w="12240" w:h="15840"/>
      <w:pgMar w:top="1843" w:right="1134" w:bottom="993" w:left="1134" w:header="142" w:footer="1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45" w:rsidRDefault="00103E45" w:rsidP="00EB1F75">
      <w:pPr>
        <w:spacing w:after="0" w:line="240" w:lineRule="auto"/>
      </w:pPr>
      <w:r>
        <w:separator/>
      </w:r>
    </w:p>
  </w:endnote>
  <w:endnote w:type="continuationSeparator" w:id="0">
    <w:p w:rsidR="00103E45" w:rsidRDefault="00103E45" w:rsidP="00EB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EF" w:rsidRPr="00F43212" w:rsidRDefault="005723EF" w:rsidP="005723EF">
    <w:pPr>
      <w:spacing w:after="0"/>
      <w:jc w:val="center"/>
      <w:rPr>
        <w:rFonts w:ascii="Calibri" w:hAnsi="Calibri" w:cs="Calibri"/>
        <w:iCs/>
        <w:sz w:val="16"/>
        <w:szCs w:val="16"/>
      </w:rPr>
    </w:pPr>
    <w:r w:rsidRPr="00F43212">
      <w:rPr>
        <w:rFonts w:ascii="Calibri" w:hAnsi="Calibri" w:cs="Calibri"/>
        <w:iCs/>
        <w:sz w:val="16"/>
        <w:szCs w:val="16"/>
      </w:rPr>
      <w:t>ITS Città Metropolitana S.c. a r.l. - Viale Trieste 159/3, 09123 CAGLIARI</w:t>
    </w:r>
  </w:p>
  <w:p w:rsidR="005723EF" w:rsidRPr="00F43212" w:rsidRDefault="005723EF" w:rsidP="005723EF">
    <w:pPr>
      <w:spacing w:after="0"/>
      <w:jc w:val="center"/>
      <w:rPr>
        <w:rFonts w:ascii="Calibri" w:hAnsi="Calibri" w:cs="Calibri"/>
        <w:iCs/>
        <w:sz w:val="16"/>
        <w:szCs w:val="16"/>
      </w:rPr>
    </w:pPr>
    <w:r w:rsidRPr="00F43212">
      <w:rPr>
        <w:rFonts w:ascii="Calibri" w:hAnsi="Calibri" w:cs="Calibri"/>
        <w:iCs/>
        <w:sz w:val="16"/>
        <w:szCs w:val="16"/>
      </w:rPr>
      <w:t>Capitale Sociale € 130.436,00 - Registro delle Imprese di Cagliari C.F./P.I. 03074540927</w:t>
    </w:r>
  </w:p>
  <w:p w:rsidR="005723EF" w:rsidRPr="001F37B2" w:rsidRDefault="005723EF" w:rsidP="001F37B2">
    <w:pPr>
      <w:spacing w:after="0"/>
      <w:jc w:val="center"/>
      <w:rPr>
        <w:rFonts w:ascii="Calibri" w:hAnsi="Calibri" w:cs="Calibri"/>
        <w:iCs/>
        <w:sz w:val="16"/>
        <w:szCs w:val="16"/>
      </w:rPr>
    </w:pPr>
    <w:hyperlink r:id="rId1" w:history="1">
      <w:r w:rsidRPr="00154580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>
      <w:rPr>
        <w:rFonts w:ascii="Calibri" w:hAnsi="Calibri" w:cs="Calibri"/>
        <w:iCs/>
        <w:sz w:val="16"/>
        <w:szCs w:val="16"/>
      </w:rPr>
      <w:t xml:space="preserve"> </w:t>
    </w:r>
    <w:r w:rsidRPr="00F43212">
      <w:rPr>
        <w:rFonts w:ascii="Calibri" w:hAnsi="Calibri" w:cs="Calibri"/>
        <w:iCs/>
        <w:sz w:val="16"/>
        <w:szCs w:val="16"/>
      </w:rPr>
      <w:t xml:space="preserve">- </w:t>
    </w:r>
    <w:hyperlink r:id="rId2" w:history="1">
      <w:r w:rsidRPr="00154580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>
      <w:rPr>
        <w:rFonts w:ascii="Calibri" w:hAnsi="Calibri" w:cs="Calibri"/>
        <w:iCs/>
        <w:sz w:val="16"/>
        <w:szCs w:val="16"/>
      </w:rPr>
      <w:t xml:space="preserve"> </w:t>
    </w:r>
    <w:r w:rsidRPr="00F43212">
      <w:rPr>
        <w:rFonts w:ascii="Calibri" w:hAnsi="Calibri" w:cs="Calibri"/>
        <w:iCs/>
        <w:sz w:val="16"/>
        <w:szCs w:val="16"/>
      </w:rPr>
      <w:t xml:space="preserve">- </w:t>
    </w:r>
    <w:hyperlink r:id="rId3" w:history="1">
      <w:r w:rsidRPr="00154580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  <w:r>
      <w:rPr>
        <w:rFonts w:ascii="Calibri" w:hAnsi="Calibri" w:cs="Calibri"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45" w:rsidRDefault="00103E45" w:rsidP="00EB1F75">
      <w:pPr>
        <w:spacing w:after="0" w:line="240" w:lineRule="auto"/>
      </w:pPr>
      <w:r>
        <w:separator/>
      </w:r>
    </w:p>
  </w:footnote>
  <w:footnote w:type="continuationSeparator" w:id="0">
    <w:p w:rsidR="00103E45" w:rsidRDefault="00103E45" w:rsidP="00EB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32" w:rsidRDefault="00E43E32" w:rsidP="00E43E32">
    <w:pPr>
      <w:pStyle w:val="Intestazione"/>
      <w:spacing w:after="0"/>
      <w:ind w:left="-142"/>
      <w:jc w:val="center"/>
      <w:rPr>
        <w:rFonts w:ascii="Calibri" w:hAnsi="Calibri" w:cs="Calibri"/>
        <w:sz w:val="17"/>
        <w:szCs w:val="17"/>
      </w:rPr>
    </w:pPr>
    <w:bookmarkStart w:id="3" w:name="_Hlk100849425"/>
    <w:bookmarkStart w:id="4" w:name="_Hlk100849426"/>
    <w:bookmarkStart w:id="5" w:name="_Hlk106101462"/>
  </w:p>
  <w:p w:rsidR="00E43E32" w:rsidRDefault="002B05C1" w:rsidP="001F37B2">
    <w:pPr>
      <w:pStyle w:val="Intestazione"/>
      <w:spacing w:after="0"/>
      <w:ind w:left="-142"/>
      <w:jc w:val="center"/>
      <w:rPr>
        <w:rFonts w:ascii="Calibri" w:hAnsi="Calibri" w:cs="Calibri"/>
        <w:sz w:val="17"/>
        <w:szCs w:val="17"/>
      </w:rPr>
    </w:pPr>
    <w:r w:rsidRPr="00E43E32">
      <w:rPr>
        <w:noProof/>
        <w:sz w:val="17"/>
        <w:szCs w:val="17"/>
      </w:rPr>
      <w:drawing>
        <wp:inline distT="0" distB="0" distL="0" distR="0">
          <wp:extent cx="6107430" cy="655320"/>
          <wp:effectExtent l="0" t="0" r="0" b="0"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E32" w:rsidRPr="007510B1" w:rsidRDefault="00E43E32" w:rsidP="00E43E32">
    <w:pPr>
      <w:pStyle w:val="Intestazione"/>
      <w:spacing w:after="0"/>
      <w:ind w:left="-142"/>
      <w:jc w:val="center"/>
      <w:rPr>
        <w:rFonts w:ascii="Calibri" w:hAnsi="Calibri" w:cs="Calibri"/>
        <w:sz w:val="17"/>
        <w:szCs w:val="17"/>
      </w:rPr>
    </w:pPr>
    <w:r w:rsidRPr="007510B1">
      <w:rPr>
        <w:rFonts w:ascii="Calibri" w:hAnsi="Calibri" w:cs="Calibri"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– CUP: J27H17000910001</w:t>
    </w:r>
    <w:bookmarkEnd w:id="3"/>
    <w:bookmarkEnd w:id="4"/>
  </w:p>
  <w:bookmarkEnd w:id="5"/>
  <w:p w:rsidR="00EB1F75" w:rsidRPr="00E43E32" w:rsidRDefault="00E43E32" w:rsidP="00E43E32">
    <w:pPr>
      <w:pStyle w:val="Intestazione"/>
      <w:jc w:val="center"/>
      <w:rPr>
        <w:rFonts w:ascii="Calibri" w:hAnsi="Calibri" w:cs="Calibri"/>
        <w:sz w:val="20"/>
        <w:szCs w:val="17"/>
      </w:rPr>
    </w:pPr>
    <w:r w:rsidRPr="007510B1">
      <w:rPr>
        <w:rFonts w:ascii="Calibri" w:hAnsi="Calibri" w:cs="Calibri"/>
        <w:b/>
        <w:bCs/>
        <w:sz w:val="20"/>
        <w:szCs w:val="17"/>
      </w:rPr>
      <w:t xml:space="preserve">ESTENSIONE DEL SISTEMA </w:t>
    </w:r>
    <w:r w:rsidRPr="00801011">
      <w:rPr>
        <w:rFonts w:ascii="Calibri" w:hAnsi="Calibri" w:cs="Calibri"/>
        <w:b/>
        <w:bCs/>
        <w:sz w:val="20"/>
        <w:szCs w:val="17"/>
      </w:rPr>
      <w:t>RETE RADIO DIGITALE TETRA DI ITS CITTA’ METROPOLITANA SCARL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B50"/>
    <w:multiLevelType w:val="hybridMultilevel"/>
    <w:tmpl w:val="F46EAC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E45803"/>
    <w:multiLevelType w:val="hybridMultilevel"/>
    <w:tmpl w:val="4B48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6938"/>
    <w:multiLevelType w:val="hybridMultilevel"/>
    <w:tmpl w:val="E5F44D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B"/>
    <w:rsid w:val="0003555B"/>
    <w:rsid w:val="000808F8"/>
    <w:rsid w:val="000E35E5"/>
    <w:rsid w:val="00103E45"/>
    <w:rsid w:val="00154580"/>
    <w:rsid w:val="00195326"/>
    <w:rsid w:val="001B3B60"/>
    <w:rsid w:val="001F37B2"/>
    <w:rsid w:val="002400AB"/>
    <w:rsid w:val="00267B14"/>
    <w:rsid w:val="002B05C1"/>
    <w:rsid w:val="00363CD4"/>
    <w:rsid w:val="003E242E"/>
    <w:rsid w:val="004F1908"/>
    <w:rsid w:val="005723EF"/>
    <w:rsid w:val="005917CB"/>
    <w:rsid w:val="005C1E46"/>
    <w:rsid w:val="005C5778"/>
    <w:rsid w:val="006327E6"/>
    <w:rsid w:val="00677EE1"/>
    <w:rsid w:val="007255A7"/>
    <w:rsid w:val="007277C0"/>
    <w:rsid w:val="007510B1"/>
    <w:rsid w:val="00756C13"/>
    <w:rsid w:val="00801011"/>
    <w:rsid w:val="00892851"/>
    <w:rsid w:val="00993028"/>
    <w:rsid w:val="00A77A03"/>
    <w:rsid w:val="00B8660F"/>
    <w:rsid w:val="00B90227"/>
    <w:rsid w:val="00C50EFB"/>
    <w:rsid w:val="00CD4802"/>
    <w:rsid w:val="00E43E32"/>
    <w:rsid w:val="00E628B2"/>
    <w:rsid w:val="00EB1F75"/>
    <w:rsid w:val="00EC0B55"/>
    <w:rsid w:val="00F211CC"/>
    <w:rsid w:val="00F30E74"/>
    <w:rsid w:val="00F43212"/>
    <w:rsid w:val="00F81DFF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AB90F4-4A51-4384-AD7A-F47741F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27E6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27E6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17C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1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B1F7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B1F75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E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cittametropolitana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3_0062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554D-9BFB-4D58-8694-4DBD1F3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Marras</dc:creator>
  <cp:keywords/>
  <dc:description/>
  <cp:lastModifiedBy>Nicola Marras</cp:lastModifiedBy>
  <cp:revision>2</cp:revision>
  <cp:lastPrinted>2017-01-16T10:19:00Z</cp:lastPrinted>
  <dcterms:created xsi:type="dcterms:W3CDTF">2022-10-18T13:05:00Z</dcterms:created>
  <dcterms:modified xsi:type="dcterms:W3CDTF">2022-10-18T13:05:00Z</dcterms:modified>
</cp:coreProperties>
</file>